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1"/>
        <w:gridCol w:w="1088"/>
        <w:gridCol w:w="2000"/>
        <w:gridCol w:w="2273"/>
      </w:tblGrid>
      <w:tr w:rsidR="00B26F19" w:rsidTr="000D123A">
        <w:tc>
          <w:tcPr>
            <w:tcW w:w="374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20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Nowy Targ, dnia:</w:t>
            </w:r>
          </w:p>
        </w:tc>
        <w:tc>
          <w:tcPr>
            <w:tcW w:w="227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B26F19" w:rsidTr="000D123A">
        <w:tc>
          <w:tcPr>
            <w:tcW w:w="37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rPr>
          <w:trHeight w:val="433"/>
        </w:trPr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A420F9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28"/>
                <w:szCs w:val="28"/>
              </w:rPr>
              <w:t>ISP-</w:t>
            </w:r>
            <w:bookmarkStart w:id="0" w:name="_GoBack"/>
            <w:bookmarkEnd w:id="0"/>
            <w:r w:rsidR="00A02B8F">
              <w:rPr>
                <w:rFonts w:ascii="Arial" w:hAnsi="Arial" w:cs="Arial"/>
                <w:b/>
                <w:sz w:val="28"/>
                <w:szCs w:val="28"/>
              </w:rPr>
              <w:t>GO.</w:t>
            </w:r>
            <w:r w:rsidR="00213244">
              <w:rPr>
                <w:rFonts w:ascii="Arial" w:hAnsi="Arial" w:cs="Arial"/>
                <w:b/>
                <w:sz w:val="28"/>
                <w:szCs w:val="28"/>
              </w:rPr>
              <w:t>7030.</w:t>
            </w:r>
            <w:r w:rsidR="00213244"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  <w:r w:rsidR="00213244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</w:p>
        </w:tc>
      </w:tr>
      <w:tr w:rsidR="00B26F19" w:rsidTr="000D123A">
        <w:trPr>
          <w:trHeight w:val="978"/>
        </w:trPr>
        <w:tc>
          <w:tcPr>
            <w:tcW w:w="37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28"/>
                <w:szCs w:val="28"/>
              </w:rPr>
              <w:t>URZĄD GMINY NOWY  TARG</w:t>
            </w:r>
          </w:p>
        </w:tc>
      </w:tr>
      <w:tr w:rsidR="00B26F19" w:rsidTr="000D123A">
        <w:trPr>
          <w:trHeight w:val="292"/>
        </w:trPr>
        <w:tc>
          <w:tcPr>
            <w:tcW w:w="3741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PESEL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Wydział Infrastruktury Społecznej</w:t>
            </w:r>
          </w:p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i Promocji</w:t>
            </w: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Ulica                                                       nr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kod                                    miejscowość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c>
          <w:tcPr>
            <w:tcW w:w="37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0D123A">
        <w:trPr>
          <w:trHeight w:val="348"/>
        </w:trPr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088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7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</w:tbl>
    <w:p w:rsidR="00B26F19" w:rsidRDefault="00B26F19">
      <w:pPr>
        <w:pStyle w:val="Domylnie"/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26F19">
        <w:tc>
          <w:tcPr>
            <w:tcW w:w="92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 w:rsidP="00F66893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Wniosek o zwrot / zaliczenie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nadpłaty opłaty za gospodarowanie odpadami komunalnymi</w:t>
            </w:r>
          </w:p>
        </w:tc>
      </w:tr>
    </w:tbl>
    <w:p w:rsidR="00B26F19" w:rsidRDefault="00B26F19" w:rsidP="00F66893">
      <w:pPr>
        <w:pStyle w:val="Domylnie"/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B26F19" w:rsidTr="00F66893">
        <w:tc>
          <w:tcPr>
            <w:tcW w:w="9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 w:rsidP="00F66893">
            <w:pPr>
              <w:pStyle w:val="Domylnie"/>
              <w:spacing w:after="0" w:line="100" w:lineRule="atLeast"/>
              <w:ind w:right="-914"/>
              <w:jc w:val="both"/>
            </w:pPr>
            <w:r>
              <w:rPr>
                <w:rFonts w:ascii="Arial" w:hAnsi="Arial" w:cs="Arial"/>
              </w:rPr>
              <w:t>Nadpłatę w opłacie za gospodarowani</w:t>
            </w:r>
            <w:r w:rsidR="00F6689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odpadami komunalnymi powstającymi na nieruchomości:</w:t>
            </w:r>
          </w:p>
        </w:tc>
      </w:tr>
    </w:tbl>
    <w:p w:rsidR="00B26F19" w:rsidRDefault="00B26F19">
      <w:pPr>
        <w:pStyle w:val="Domylnie"/>
      </w:pPr>
    </w:p>
    <w:tbl>
      <w:tblPr>
        <w:tblW w:w="0" w:type="auto"/>
        <w:tblInd w:w="-10" w:type="dxa"/>
        <w:tblBorders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1843"/>
        <w:gridCol w:w="5671"/>
      </w:tblGrid>
      <w:tr w:rsidR="00B26F19">
        <w:tc>
          <w:tcPr>
            <w:tcW w:w="1808" w:type="dxa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c>
          <w:tcPr>
            <w:tcW w:w="180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5671" w:type="dxa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c>
          <w:tcPr>
            <w:tcW w:w="180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nr karty opłat: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567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264"/>
        </w:trPr>
        <w:tc>
          <w:tcPr>
            <w:tcW w:w="180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  <w:jc w:val="right"/>
            </w:pPr>
          </w:p>
        </w:tc>
        <w:tc>
          <w:tcPr>
            <w:tcW w:w="5671" w:type="dxa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  <w:jc w:val="right"/>
            </w:pPr>
          </w:p>
        </w:tc>
      </w:tr>
      <w:tr w:rsidR="00B26F19" w:rsidTr="004E1966">
        <w:trPr>
          <w:trHeight w:val="488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w wysokości: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  <w:jc w:val="right"/>
            </w:pPr>
            <w:r>
              <w:rPr>
                <w:rFonts w:ascii="Arial" w:hAnsi="Arial" w:cs="Arial"/>
              </w:rPr>
              <w:t>zł</w:t>
            </w:r>
          </w:p>
        </w:tc>
        <w:tc>
          <w:tcPr>
            <w:tcW w:w="5671" w:type="dxa"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  <w:jc w:val="right"/>
            </w:pPr>
          </w:p>
        </w:tc>
      </w:tr>
    </w:tbl>
    <w:p w:rsidR="00B26F19" w:rsidRDefault="00B26F19">
      <w:pPr>
        <w:pStyle w:val="Domylnie"/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"/>
        <w:gridCol w:w="4252"/>
        <w:gridCol w:w="105"/>
        <w:gridCol w:w="4606"/>
      </w:tblGrid>
      <w:tr w:rsidR="00B26F19" w:rsidTr="004E1966">
        <w:trPr>
          <w:trHeight w:val="128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proszę przelać na rachunek bankowy nr: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127"/>
        </w:trPr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wypłacić gotówką w kasie urzędu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255"/>
        </w:trPr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71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255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213244">
            <w:pPr>
              <w:pStyle w:val="Domylnie"/>
              <w:spacing w:after="0" w:line="100" w:lineRule="atLeast"/>
            </w:pPr>
            <w:r>
              <w:rPr>
                <w:rFonts w:ascii="Arial" w:hAnsi="Arial" w:cs="Arial"/>
              </w:rPr>
              <w:t>zaliczyć na poczet przyszłych opłat za gospodarowanie odpadami komunalnymi</w:t>
            </w:r>
          </w:p>
        </w:tc>
        <w:tc>
          <w:tcPr>
            <w:tcW w:w="4711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255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711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rPr>
          <w:trHeight w:val="255"/>
        </w:trPr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252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711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  <w:p w:rsidR="00B26F19" w:rsidRDefault="00B26F19">
            <w:pPr>
              <w:pStyle w:val="Domylnie"/>
              <w:spacing w:after="0" w:line="100" w:lineRule="atLeast"/>
            </w:pPr>
          </w:p>
        </w:tc>
      </w:tr>
      <w:tr w:rsidR="00B26F19" w:rsidTr="004E1966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F19" w:rsidRDefault="00213244">
            <w:pPr>
              <w:pStyle w:val="Domylnie"/>
              <w:spacing w:after="0" w:line="100" w:lineRule="atLeast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Podpis wnioskodawcy</w:t>
            </w:r>
          </w:p>
        </w:tc>
      </w:tr>
    </w:tbl>
    <w:p w:rsidR="00B26F19" w:rsidRDefault="00B26F19" w:rsidP="00045E20">
      <w:pPr>
        <w:pStyle w:val="Domylnie"/>
      </w:pPr>
    </w:p>
    <w:sectPr w:rsidR="00B26F19" w:rsidSect="00045E20">
      <w:footerReference w:type="default" r:id="rId7"/>
      <w:pgSz w:w="11906" w:h="16838"/>
      <w:pgMar w:top="720" w:right="720" w:bottom="720" w:left="720" w:header="0" w:footer="36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1F" w:rsidRDefault="004B501F">
      <w:pPr>
        <w:spacing w:after="0" w:line="240" w:lineRule="auto"/>
      </w:pPr>
      <w:r>
        <w:separator/>
      </w:r>
    </w:p>
  </w:endnote>
  <w:endnote w:type="continuationSeparator" w:id="0">
    <w:p w:rsidR="004B501F" w:rsidRDefault="004B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19" w:rsidRDefault="00213244">
    <w:pPr>
      <w:pStyle w:val="Stopka"/>
    </w:pPr>
    <w:r>
      <w:rPr>
        <w:sz w:val="16"/>
        <w:szCs w:val="16"/>
      </w:rPr>
      <w:t>* niepotrzebne skreślić</w:t>
    </w:r>
  </w:p>
  <w:p w:rsidR="00B26F19" w:rsidRDefault="00B26F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1F" w:rsidRDefault="004B501F">
      <w:pPr>
        <w:spacing w:after="0" w:line="240" w:lineRule="auto"/>
      </w:pPr>
      <w:r>
        <w:separator/>
      </w:r>
    </w:p>
  </w:footnote>
  <w:footnote w:type="continuationSeparator" w:id="0">
    <w:p w:rsidR="004B501F" w:rsidRDefault="004B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F19"/>
    <w:rsid w:val="00045E20"/>
    <w:rsid w:val="000D123A"/>
    <w:rsid w:val="00213244"/>
    <w:rsid w:val="003B3EE3"/>
    <w:rsid w:val="004B11C7"/>
    <w:rsid w:val="004B501F"/>
    <w:rsid w:val="004E1966"/>
    <w:rsid w:val="00971597"/>
    <w:rsid w:val="00A02B8F"/>
    <w:rsid w:val="00A420F9"/>
    <w:rsid w:val="00B26F19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luberdaczeslaw</dc:creator>
  <cp:lastModifiedBy>Michalina Budz</cp:lastModifiedBy>
  <cp:revision>18</cp:revision>
  <cp:lastPrinted>2015-03-26T08:58:00Z</cp:lastPrinted>
  <dcterms:created xsi:type="dcterms:W3CDTF">2013-09-03T07:50:00Z</dcterms:created>
  <dcterms:modified xsi:type="dcterms:W3CDTF">2015-05-13T07:51:00Z</dcterms:modified>
</cp:coreProperties>
</file>