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A2" w:rsidRPr="00D449A2" w:rsidRDefault="00D449A2" w:rsidP="00D449A2">
      <w:pPr>
        <w:tabs>
          <w:tab w:val="left" w:pos="18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9A2">
        <w:rPr>
          <w:rFonts w:ascii="Times New Roman" w:hAnsi="Times New Roman" w:cs="Times New Roman"/>
          <w:b/>
          <w:color w:val="000000"/>
          <w:sz w:val="28"/>
          <w:szCs w:val="28"/>
        </w:rPr>
        <w:t>OGŁOSZENIE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w sprawie ogłoszenia konkursu projektów na zlecenie zadań publicznych w zakresie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sprzyjania rozwojowi sportu na terenie Gminy Nowy Targ.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Na podstawie § 5 Uchwały Nr XX/203/2012 Rady Gminy Nowy Targ z dnia 21 listopada 2012 r. w sprawie: określenia warunków i trybu wspierania rozwoju sportu w Gminie Nowy Targ ogłaszam co następuje: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1. Ogłaszam konkurs projektów na zlecenie zadań publicznych w zakresie sprzyjania rozwojowi sportu na terenie Gminy Nowy Targ.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2. Przedmiotem zgłaszanych projektów jest sprzyjanie rozwojowi sportu w Gminie Nowy Targ, które     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    będzie służyło realizacji przynajmniej jednego z celów publicznych:</w:t>
      </w:r>
    </w:p>
    <w:p w:rsidR="00D449A2" w:rsidRPr="00D449A2" w:rsidRDefault="00D449A2" w:rsidP="00D449A2">
      <w:pPr>
        <w:pStyle w:val="Akapitzlist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poprawy warunków uprawiania sporu na terenie Gminy Nowy Targ,</w:t>
      </w:r>
    </w:p>
    <w:p w:rsidR="00D449A2" w:rsidRPr="00D449A2" w:rsidRDefault="00D449A2" w:rsidP="00D449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osiągnięcia wysokich wyników sportowych przez zawodników klubów sportowych,</w:t>
      </w:r>
    </w:p>
    <w:p w:rsidR="00D449A2" w:rsidRPr="00D449A2" w:rsidRDefault="00D449A2" w:rsidP="00D449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zwiększenia dostępności mieszkańców Gminy Nowy Targ do działalności sportowej, </w:t>
      </w:r>
    </w:p>
    <w:p w:rsidR="00D449A2" w:rsidRPr="00D449A2" w:rsidRDefault="00D449A2" w:rsidP="00D449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promocji sportu i aktywnego stylu życia.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3. Konkurs będzie przeprowadzony na zasadach i trybie określonym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Uchwałą                       Nr XX/203/2012 Rady </w:t>
      </w:r>
      <w:r w:rsidRPr="00D449A2">
        <w:rPr>
          <w:rFonts w:ascii="Times New Roman" w:hAnsi="Times New Roman" w:cs="Times New Roman"/>
          <w:color w:val="000000"/>
          <w:sz w:val="24"/>
          <w:szCs w:val="24"/>
        </w:rPr>
        <w:t>Gminy Nowy Targ z dnia 21 listopada 2012 r. w sprawie: określenia warunków i trybu wspierania rozwoju sportu w Gminie Nowy Targ zwanej dalej Uchwałą.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1. Warunkiem udziału w konkursie jest złożenie wniosku o udzielenie dotacji na obowiązującym formularzu stanowiącym załącznik Nr 1 do Uchwały.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2. Wnioski o udzielenie dotacji wraz w wymaganymi załącznikami należy składać w terminie </w:t>
      </w: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29 stycznia 2016 roku </w:t>
      </w:r>
      <w:r w:rsidRPr="00D449A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pokoju nr 15 Urzędu Gminy Nowy Targ ul. Bulwarow</w:t>
      </w:r>
      <w:r w:rsidRPr="00D449A2">
        <w:rPr>
          <w:rFonts w:ascii="Times New Roman" w:hAnsi="Times New Roman" w:cs="Times New Roman"/>
          <w:sz w:val="24"/>
          <w:szCs w:val="24"/>
        </w:rPr>
        <w:t>a 9, 34-400 Nowy Targ</w:t>
      </w: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. Wzór wniosku dostępny jest w Wydziale Infrastruktury Społecznej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449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Promocji pok. nr 6, a także na stronie internetowej </w:t>
      </w:r>
      <w:r w:rsidRPr="00D449A2">
        <w:rPr>
          <w:rFonts w:ascii="Times New Roman" w:hAnsi="Times New Roman" w:cs="Times New Roman"/>
          <w:sz w:val="24"/>
          <w:szCs w:val="24"/>
        </w:rPr>
        <w:t xml:space="preserve">na stronie internetowej gminy </w:t>
      </w:r>
      <w:hyperlink r:id="rId7" w:history="1">
        <w:r w:rsidRPr="00D449A2">
          <w:rPr>
            <w:rStyle w:val="Hipercze"/>
            <w:rFonts w:ascii="Times New Roman" w:hAnsi="Times New Roman" w:cs="Times New Roman"/>
            <w:sz w:val="24"/>
            <w:szCs w:val="24"/>
          </w:rPr>
          <w:t>www.ugnowytarg.pl</w:t>
        </w:r>
      </w:hyperlink>
      <w:r w:rsidRPr="00D44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3. Za datę przedłożenia wniosku przez wnioskodawcę uznaje się dzień jego wpływu do Urzędu Gminy Nowy Targ. 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4. Projekty złożone po upływie tego terminu nie będą rozpatrywane.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5. Złożenie wniosku nie jest jednoznaczne z przyznaniem dotacji.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6. Wójt Gminy Nowy Targ może uzależnić rozpatrzenie wniosku od przedłożenia przez wnioskodawcę w określonym terminie uzupełnień i sprostowań złożonego wniosku. Nie dokonanie uzupełnień lub sprostowań wniosku w określonym terminie powoduje jego odrzucenie.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1. Do wniosku o udzielenie dotacji należy dołączyć dodatkowo: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1) aktualny odpis z rejestru lub odpowiednio wyciąg z ewidencji lub inne dokumenty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potwierdzające status prawny Wnioskodawcy i umocowanie osób go reprezentujących,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2) aktualny statut- ostatnio zgłoszony do KRS,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2. Dokumenty wyszczególnione w ust.1 niniejszego Zarządzenia należy dołączyć w formie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oryginału lub kserokopii potwierdzonych za zgodność z oryginałem przez osoby uprawnione do reprezentowania klubu.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Na realizację powyższego projektu </w:t>
      </w:r>
      <w:r w:rsidRPr="00D449A2">
        <w:rPr>
          <w:rFonts w:ascii="Times New Roman" w:eastAsia="Calibri" w:hAnsi="Times New Roman" w:cs="Times New Roman"/>
          <w:sz w:val="24"/>
          <w:szCs w:val="24"/>
        </w:rPr>
        <w:t>zostaną przeznaczone środki</w:t>
      </w:r>
      <w:r w:rsidRPr="00D449A2">
        <w:rPr>
          <w:rFonts w:ascii="Times New Roman" w:hAnsi="Times New Roman" w:cs="Times New Roman"/>
          <w:sz w:val="24"/>
          <w:szCs w:val="24"/>
        </w:rPr>
        <w:t xml:space="preserve"> w kwocie 468 000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 w:rsidRPr="00D44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Realizacją projektu będą objęte zadania od dnia podpisania umowy </w:t>
      </w:r>
      <w:r w:rsidRPr="00D449A2">
        <w:rPr>
          <w:rFonts w:ascii="Times New Roman" w:hAnsi="Times New Roman" w:cs="Times New Roman"/>
          <w:sz w:val="24"/>
          <w:szCs w:val="24"/>
        </w:rPr>
        <w:t>do dnia 15 grudnia 2016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D449A2" w:rsidRPr="00D449A2" w:rsidRDefault="00D449A2" w:rsidP="00D449A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Przekazana dotacja  może w szczególności być przeznaczona na sfinansowanie lub dofinansowanie: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realizacji programów szkolenia sportowego,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zakupu sprzętu sportowego,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kosztów organizowania zawodów  sportowych lub uczestniczenia  w takich zawodach, w tym w szczególności  sfinansowanie lub dofinansowanie wydatków z tytułu udziału klubu sportowego lub zawodnika w zawodach  w określonej dyscyplinie sporu, </w:t>
      </w:r>
      <w:r w:rsidRPr="00D449A2">
        <w:rPr>
          <w:rFonts w:ascii="Times New Roman" w:hAnsi="Times New Roman" w:cs="Times New Roman"/>
          <w:sz w:val="24"/>
          <w:szCs w:val="24"/>
        </w:rPr>
        <w:lastRenderedPageBreak/>
        <w:t>wynagrodzenia dla sędziów, wnoszenie opłat startowych i opłat wpisowych związanych z udziałem w zawodach sportowych, uiszczenie należnych opłat na rzecz właściwych związków sportowych, kosztów transportu,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zapewnienie ochrony oraz opieki medycznej  w trakcie trwania zawodów sportowych,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kosztów korzystania z obiektów sportowych do celów szkolenia sportowego,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wynagrodzeń dla kadry szkoleniowej,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kosztów ubezpieczenia zawodnika zrzeszonego w klubie sportowym,</w:t>
      </w:r>
    </w:p>
    <w:p w:rsidR="00D449A2" w:rsidRPr="00D449A2" w:rsidRDefault="00D449A2" w:rsidP="00D449A2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kosztów obsługi administracyjnej projektu.</w:t>
      </w:r>
    </w:p>
    <w:p w:rsidR="00D449A2" w:rsidRPr="00D449A2" w:rsidRDefault="00D449A2" w:rsidP="00D449A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Z dotacji  nie mogą być finansowane lub dofinansowane wydatki z tytułu:</w:t>
      </w:r>
    </w:p>
    <w:p w:rsidR="00D449A2" w:rsidRPr="00D449A2" w:rsidRDefault="00D449A2" w:rsidP="00D449A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 transferu zawodnika z innego klubu sportowego,</w:t>
      </w:r>
    </w:p>
    <w:p w:rsidR="00D449A2" w:rsidRPr="00D449A2" w:rsidRDefault="00D449A2" w:rsidP="00D449A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zapłaty kar, mandatów i innych opłat  </w:t>
      </w:r>
      <w:proofErr w:type="spellStart"/>
      <w:r w:rsidRPr="00D449A2">
        <w:rPr>
          <w:rFonts w:ascii="Times New Roman" w:hAnsi="Times New Roman" w:cs="Times New Roman"/>
          <w:sz w:val="24"/>
          <w:szCs w:val="24"/>
        </w:rPr>
        <w:t>sankcyjnych</w:t>
      </w:r>
      <w:proofErr w:type="spellEnd"/>
      <w:r w:rsidRPr="00D449A2">
        <w:rPr>
          <w:rFonts w:ascii="Times New Roman" w:hAnsi="Times New Roman" w:cs="Times New Roman"/>
          <w:sz w:val="24"/>
          <w:szCs w:val="24"/>
        </w:rPr>
        <w:t xml:space="preserve"> nałożonych na klub sportowy lub zawodnika tego klubu,</w:t>
      </w:r>
    </w:p>
    <w:p w:rsidR="00D449A2" w:rsidRPr="00D449A2" w:rsidRDefault="00D449A2" w:rsidP="00D449A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 zobowiązań klubu sportowego z tytułu zaciągniętej pożyczki, kredytu oraz kosztów obsługi zadłużenia, a także zaległości z tytułu podatków i składek ZUS,</w:t>
      </w:r>
    </w:p>
    <w:p w:rsidR="00D449A2" w:rsidRPr="00D449A2" w:rsidRDefault="00D449A2" w:rsidP="00D449A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wypłaty wynagrodzeń dla zawodników lub działaczy klubu sportowego,</w:t>
      </w:r>
    </w:p>
    <w:p w:rsidR="00D449A2" w:rsidRPr="00D449A2" w:rsidRDefault="00D449A2" w:rsidP="00D449A2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innych wydatków niezwiązanych bezpośrednio z zadaniami określonymi w  § 4  ust. 1 niniejszej uchwały.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D449A2" w:rsidRPr="00D449A2" w:rsidRDefault="00D449A2" w:rsidP="00D449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Cs/>
          <w:color w:val="000000"/>
          <w:sz w:val="24"/>
          <w:szCs w:val="24"/>
        </w:rPr>
        <w:t>Formę wypłaty dotacji przyznanej z budżetu Gminy Nowy Targ stanowi przekazanie beneficjentowi, po podpisaniu umowy, środków na poczet dofinansowania kosztów realizacji projektu.</w:t>
      </w:r>
    </w:p>
    <w:p w:rsidR="00D449A2" w:rsidRPr="00D449A2" w:rsidRDefault="00D449A2" w:rsidP="00D449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Cs/>
          <w:color w:val="000000"/>
          <w:sz w:val="24"/>
          <w:szCs w:val="24"/>
        </w:rPr>
        <w:t>Dotacja będzie przekazana na wskazany rachunek bankowy.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</w:t>
      </w:r>
    </w:p>
    <w:p w:rsidR="00D449A2" w:rsidRPr="00D449A2" w:rsidRDefault="00D449A2" w:rsidP="00D449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 Wyboru projektu lub projektów dokonuje w terminie do 7 dni od daty zakończenia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       składania wniosków Komisja Konkursowa powołana do tego celu zarządzeniem Wójta Gminy     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 xml:space="preserve">      Nowy Targ uwzględniając: 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oddziaływanie zgłoszonego projektu na sferę organizacyjną sportu lub współzawodnictwo sportowe i ich rozwój na właściwym poziomie,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lastRenderedPageBreak/>
        <w:t>wysokość środków budżetowych  przeznaczonych na zorganizowany konkurs projektów,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 ilość uczestników objętych realizacją zadania,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przedstawioną we wniosku kalkulację kosztów realizacji projektu w odniesieniu do zakresu rzeczowego i celu przedsięwzięcia,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udział środków klubu sportowego w planowanym przedsięwzięciu, przy czym wysokość tych środków musi wynosić co najmniej 15% wnioskowanej kwoty dotacji,</w:t>
      </w:r>
    </w:p>
    <w:p w:rsidR="00D449A2" w:rsidRPr="00D449A2" w:rsidRDefault="00D449A2" w:rsidP="00D449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dotychczasowe doświadczenie we współpracy z Gminą Nowy Targ oraz wykorzystanie przez wnioskodawcę dotacji z budżetu Gminy Nowy Targ.</w:t>
      </w:r>
    </w:p>
    <w:p w:rsidR="00D449A2" w:rsidRPr="00D449A2" w:rsidRDefault="00D449A2" w:rsidP="00D449A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Przy opiniowaniu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projektów komisja kierują się następującymi kryteriami: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a. merytorycznymi (skala ocen 0-10)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 - liczba młodzieży objętej zadaniem,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- ranga zawodów,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- dotychczasowe wyniki sportowe,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- atrakcyjność projektu pod względem sposobu realizacji zadania,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znaczenie realizacji zadania dla rozwoju sportu,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rzetelność i realność przedstawionego harmonogramu prac,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posiadane doświadczenie, referencje i rekomendacje, zasoby kadrowe i rzeczowe,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dotychczasowe udokumentowane osiągnięcia wnioskodawcy, 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dotychczasowa współpraca w zakresie zadań realizowanych przez wnioskodawcę,                      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w  tym rzetelność i terminowość rozliczania z dotacji udzielonej w roku poprzednim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b. finansowymi (skala ocen 0-10)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budżet projektu, w tym rzetelność przedłożonego planu rzeczowo-finansowego 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 z zasadnością wydatkowania środków, stosunek planowanych nakładów do       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  zamierzonych efektów i celów,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źródła finansowania,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         - odpłatny i nieodpłatny charakter zadania.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3.  Ocena końcowa danego projektu jest sumą ocen wystawionych przez osoby oceniające ofertę (maksymalnie 60 </w:t>
      </w:r>
      <w:proofErr w:type="spellStart"/>
      <w:r w:rsidRPr="00D449A2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D449A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49A2" w:rsidRPr="00D449A2" w:rsidRDefault="00D449A2" w:rsidP="00D44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 </w:t>
      </w:r>
      <w:r w:rsidRPr="00D449A2">
        <w:rPr>
          <w:rFonts w:ascii="Times New Roman" w:hAnsi="Times New Roman" w:cs="Times New Roman"/>
          <w:sz w:val="24"/>
          <w:szCs w:val="24"/>
        </w:rPr>
        <w:t>Projekty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nie obejmujące zadań z </w:t>
      </w:r>
      <w:r w:rsidRPr="00D449A2">
        <w:rPr>
          <w:rFonts w:ascii="Times New Roman" w:hAnsi="Times New Roman" w:cs="Times New Roman"/>
          <w:sz w:val="24"/>
          <w:szCs w:val="24"/>
        </w:rPr>
        <w:t>wspierania rozwoju sportu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oraz oferty</w:t>
      </w:r>
      <w:r w:rsidRPr="00D449A2">
        <w:rPr>
          <w:rFonts w:ascii="Times New Roman" w:hAnsi="Times New Roman" w:cs="Times New Roman"/>
          <w:sz w:val="24"/>
          <w:szCs w:val="24"/>
        </w:rPr>
        <w:t>,</w:t>
      </w:r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 które uzyskały łącznie mniej niż 36 </w:t>
      </w:r>
      <w:proofErr w:type="spellStart"/>
      <w:r w:rsidRPr="00D449A2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D449A2">
        <w:rPr>
          <w:rFonts w:ascii="Times New Roman" w:eastAsia="Calibri" w:hAnsi="Times New Roman" w:cs="Times New Roman"/>
          <w:sz w:val="24"/>
          <w:szCs w:val="24"/>
        </w:rPr>
        <w:t xml:space="preserve"> zostaną  odrzucone.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5.  Przez określenie „wybór projektów” rozumie się stanowisko Komisji Konkursowej co do tego, który projekt lub, które projekty są najbardziej wartościowe zdaniem Komisji i opinia ta nie jest wiążąca dla Wójta Gminy. Wójt Gminy decyduje na jaki projekt udzieli dotacji, a jego stanowisko ma charakter ostateczny.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6. Wójt Gminy w drodze zarządzenia ogłasza wynik konkursu projektów poprzez powiadomienie pisemne i ogłoszenie zamieszczone w Biuletynie Informacji Publicznej oraz tablicy ogłoszeń w Urzędzie  Gminy Nowy Targ informując o projektach wybranych i projektach odrzuconych wraz ze wskazaniem:</w:t>
      </w:r>
    </w:p>
    <w:p w:rsidR="00D449A2" w:rsidRPr="00D449A2" w:rsidRDefault="00D449A2" w:rsidP="00D449A2">
      <w:pPr>
        <w:pStyle w:val="Akapitzlist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nazwy wnioskodawcy i nazwy projektu,</w:t>
      </w:r>
    </w:p>
    <w:p w:rsidR="00D449A2" w:rsidRPr="00D449A2" w:rsidRDefault="00D449A2" w:rsidP="00D449A2">
      <w:pPr>
        <w:pStyle w:val="Akapitzlist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>łącznych kosztów projektu,</w:t>
      </w:r>
    </w:p>
    <w:p w:rsidR="00D449A2" w:rsidRPr="00D449A2" w:rsidRDefault="00D449A2" w:rsidP="00D449A2">
      <w:pPr>
        <w:pStyle w:val="Akapitzlist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9A2">
        <w:rPr>
          <w:rFonts w:ascii="Times New Roman" w:hAnsi="Times New Roman" w:cs="Times New Roman"/>
          <w:sz w:val="24"/>
          <w:szCs w:val="24"/>
        </w:rPr>
        <w:t xml:space="preserve"> kwoty dotacji przyznanej na poszczególne projekty.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Dopuszcza się unieważnienie konkursu przez Wójta Gminy Nowy Targ lub odstąpienie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od zawarcia umowy na skutek :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1) stwierdzenia istotnego naruszenia prawa przy wyborze projektów,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2) wystąpienia istotnej zmiany okoliczności powodujących, że zakończenie procedury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wyborem projektu lub zawarcie umowy nie leży w interesie publicznym, a zmiany takiej nie</w:t>
      </w:r>
    </w:p>
    <w:p w:rsidR="00D449A2" w:rsidRPr="00D449A2" w:rsidRDefault="00D449A2" w:rsidP="00D449A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9A2">
        <w:rPr>
          <w:rFonts w:ascii="Times New Roman" w:hAnsi="Times New Roman" w:cs="Times New Roman"/>
          <w:color w:val="000000"/>
          <w:sz w:val="24"/>
          <w:szCs w:val="24"/>
        </w:rPr>
        <w:t>można było wcześniej przewidzieć.</w:t>
      </w:r>
    </w:p>
    <w:p w:rsidR="004E7021" w:rsidRDefault="004E7021"/>
    <w:sectPr w:rsidR="004E7021" w:rsidSect="004E70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CF" w:rsidRDefault="00290ECF" w:rsidP="00D449A2">
      <w:pPr>
        <w:spacing w:after="0" w:line="240" w:lineRule="auto"/>
      </w:pPr>
      <w:r>
        <w:separator/>
      </w:r>
    </w:p>
  </w:endnote>
  <w:endnote w:type="continuationSeparator" w:id="0">
    <w:p w:rsidR="00290ECF" w:rsidRDefault="00290ECF" w:rsidP="00D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A2" w:rsidRDefault="00D449A2" w:rsidP="00D449A2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6.35pt;margin-top:9.2pt;width:527.25pt;height:.75pt;z-index:251660288" o:connectortype="straight"/>
      </w:pict>
    </w:r>
  </w:p>
  <w:p w:rsidR="00D449A2" w:rsidRPr="00422A3F" w:rsidRDefault="00D449A2" w:rsidP="00D449A2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D449A2" w:rsidRDefault="00D449A2">
    <w:pPr>
      <w:pStyle w:val="Stopka"/>
    </w:pPr>
  </w:p>
  <w:p w:rsidR="00D449A2" w:rsidRDefault="00D449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CF" w:rsidRDefault="00290ECF" w:rsidP="00D449A2">
      <w:pPr>
        <w:spacing w:after="0" w:line="240" w:lineRule="auto"/>
      </w:pPr>
      <w:r>
        <w:separator/>
      </w:r>
    </w:p>
  </w:footnote>
  <w:footnote w:type="continuationSeparator" w:id="0">
    <w:p w:rsidR="00290ECF" w:rsidRDefault="00290ECF" w:rsidP="00D4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A2" w:rsidRPr="00A965F4" w:rsidRDefault="00D449A2" w:rsidP="00D449A2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D449A2" w:rsidRPr="00A965F4" w:rsidRDefault="00D449A2" w:rsidP="00D449A2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D449A2" w:rsidRPr="00A965F4" w:rsidRDefault="00D449A2" w:rsidP="00D449A2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D449A2" w:rsidRPr="00A965F4" w:rsidRDefault="00D449A2" w:rsidP="00D449A2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D449A2" w:rsidRDefault="00D449A2">
    <w:pPr>
      <w:pStyle w:val="Nagwek"/>
    </w:pPr>
  </w:p>
  <w:p w:rsidR="00D449A2" w:rsidRDefault="00D449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0E1"/>
    <w:multiLevelType w:val="hybridMultilevel"/>
    <w:tmpl w:val="A2A8B586"/>
    <w:lvl w:ilvl="0" w:tplc="A3604A3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6914E7B"/>
    <w:multiLevelType w:val="hybridMultilevel"/>
    <w:tmpl w:val="BE7E7D80"/>
    <w:lvl w:ilvl="0" w:tplc="8D3EF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25BBE"/>
    <w:multiLevelType w:val="hybridMultilevel"/>
    <w:tmpl w:val="E488BE3E"/>
    <w:lvl w:ilvl="0" w:tplc="22743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743A3"/>
    <w:multiLevelType w:val="hybridMultilevel"/>
    <w:tmpl w:val="1ACEC50A"/>
    <w:lvl w:ilvl="0" w:tplc="EB189F8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3336618"/>
    <w:multiLevelType w:val="hybridMultilevel"/>
    <w:tmpl w:val="219845CC"/>
    <w:lvl w:ilvl="0" w:tplc="1EDC5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DA5231"/>
    <w:multiLevelType w:val="hybridMultilevel"/>
    <w:tmpl w:val="66A6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55331"/>
    <w:multiLevelType w:val="hybridMultilevel"/>
    <w:tmpl w:val="06428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B0668"/>
    <w:multiLevelType w:val="hybridMultilevel"/>
    <w:tmpl w:val="0D24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49A2"/>
    <w:rsid w:val="00290ECF"/>
    <w:rsid w:val="004E7021"/>
    <w:rsid w:val="00D4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9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9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9A2"/>
  </w:style>
  <w:style w:type="paragraph" w:styleId="Stopka">
    <w:name w:val="footer"/>
    <w:basedOn w:val="Normalny"/>
    <w:link w:val="StopkaZnak"/>
    <w:uiPriority w:val="99"/>
    <w:unhideWhenUsed/>
    <w:rsid w:val="00D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9A2"/>
  </w:style>
  <w:style w:type="paragraph" w:styleId="Tekstdymka">
    <w:name w:val="Balloon Text"/>
    <w:basedOn w:val="Normalny"/>
    <w:link w:val="TekstdymkaZnak"/>
    <w:uiPriority w:val="99"/>
    <w:semiHidden/>
    <w:unhideWhenUsed/>
    <w:rsid w:val="00D4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dcterms:created xsi:type="dcterms:W3CDTF">2016-01-13T10:28:00Z</dcterms:created>
  <dcterms:modified xsi:type="dcterms:W3CDTF">2016-01-13T10:34:00Z</dcterms:modified>
</cp:coreProperties>
</file>