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CF" w:rsidRPr="009712D2" w:rsidRDefault="009F4164" w:rsidP="002E116D">
      <w:pPr>
        <w:spacing w:line="240" w:lineRule="auto"/>
        <w:ind w:left="0"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60A21" w:rsidRPr="009712D2">
        <w:rPr>
          <w:szCs w:val="24"/>
        </w:rPr>
        <w:tab/>
      </w:r>
      <w:r w:rsidR="00660A21" w:rsidRPr="009712D2">
        <w:rPr>
          <w:szCs w:val="24"/>
        </w:rPr>
        <w:tab/>
      </w:r>
      <w:r w:rsidR="008B52AB" w:rsidRPr="009712D2">
        <w:rPr>
          <w:szCs w:val="24"/>
        </w:rPr>
        <w:t xml:space="preserve">Nowy Targ, dnia </w:t>
      </w:r>
      <w:r w:rsidR="002E116D">
        <w:rPr>
          <w:szCs w:val="24"/>
        </w:rPr>
        <w:t>4 marca</w:t>
      </w:r>
      <w:r w:rsidR="009B62C9" w:rsidRPr="009712D2">
        <w:rPr>
          <w:szCs w:val="24"/>
        </w:rPr>
        <w:t xml:space="preserve"> 201</w:t>
      </w:r>
      <w:r w:rsidR="002E116D">
        <w:rPr>
          <w:szCs w:val="24"/>
        </w:rPr>
        <w:t>9</w:t>
      </w:r>
      <w:r w:rsidR="009B62C9" w:rsidRPr="009712D2">
        <w:rPr>
          <w:szCs w:val="24"/>
        </w:rPr>
        <w:t xml:space="preserve"> r.</w:t>
      </w:r>
    </w:p>
    <w:p w:rsidR="0077304D" w:rsidRPr="009712D2" w:rsidRDefault="0077304D" w:rsidP="009712D2">
      <w:pPr>
        <w:spacing w:line="240" w:lineRule="auto"/>
        <w:ind w:left="0" w:firstLine="0"/>
        <w:rPr>
          <w:szCs w:val="24"/>
        </w:rPr>
      </w:pPr>
    </w:p>
    <w:p w:rsidR="00FB3989" w:rsidRDefault="00400EE2" w:rsidP="00400EE2">
      <w:pPr>
        <w:spacing w:line="240" w:lineRule="auto"/>
        <w:ind w:left="0" w:firstLine="0"/>
        <w:rPr>
          <w:rFonts w:ascii="Arial" w:hAnsi="Arial" w:cs="Arial"/>
          <w:b/>
          <w:sz w:val="35"/>
          <w:szCs w:val="35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B3989" w:rsidRPr="00C4672B">
        <w:rPr>
          <w:rFonts w:ascii="Arial" w:hAnsi="Arial" w:cs="Arial"/>
          <w:b/>
          <w:sz w:val="35"/>
          <w:szCs w:val="35"/>
        </w:rPr>
        <w:t>PROTOKÓŁ</w:t>
      </w:r>
      <w:r w:rsidR="00FB3989">
        <w:rPr>
          <w:rFonts w:ascii="Arial" w:hAnsi="Arial" w:cs="Arial"/>
          <w:b/>
          <w:sz w:val="35"/>
          <w:szCs w:val="35"/>
        </w:rPr>
        <w:t xml:space="preserve"> WYNIKÓW </w:t>
      </w:r>
    </w:p>
    <w:p w:rsidR="00FB3989" w:rsidRPr="00C4672B" w:rsidRDefault="00FB3989" w:rsidP="00FB3989">
      <w:pPr>
        <w:spacing w:line="240" w:lineRule="auto"/>
        <w:ind w:left="-142" w:firstLine="142"/>
        <w:jc w:val="center"/>
        <w:rPr>
          <w:rFonts w:ascii="Arial" w:hAnsi="Arial" w:cs="Arial"/>
          <w:b/>
          <w:sz w:val="35"/>
          <w:szCs w:val="35"/>
        </w:rPr>
      </w:pPr>
      <w:r>
        <w:rPr>
          <w:rFonts w:ascii="Arial" w:hAnsi="Arial" w:cs="Arial"/>
          <w:b/>
          <w:sz w:val="35"/>
          <w:szCs w:val="35"/>
        </w:rPr>
        <w:t>Z PRZEPROWADZONYCH KONSULTACJI SPOŁECZNYCH</w:t>
      </w:r>
    </w:p>
    <w:p w:rsidR="00FB3989" w:rsidRDefault="00FB3989" w:rsidP="00FB3989">
      <w:pPr>
        <w:spacing w:line="240" w:lineRule="auto"/>
        <w:rPr>
          <w:rFonts w:ascii="Arial" w:hAnsi="Arial" w:cs="Arial"/>
          <w:sz w:val="35"/>
          <w:szCs w:val="35"/>
        </w:rPr>
      </w:pPr>
    </w:p>
    <w:p w:rsidR="00FB3989" w:rsidRDefault="00FB3989" w:rsidP="002E116D">
      <w:pPr>
        <w:ind w:left="1410" w:hanging="1410"/>
        <w:rPr>
          <w:b/>
          <w:bCs/>
          <w:szCs w:val="24"/>
        </w:rPr>
      </w:pPr>
      <w:r w:rsidRPr="00C4672B">
        <w:rPr>
          <w:b/>
          <w:bCs/>
          <w:szCs w:val="24"/>
        </w:rPr>
        <w:t xml:space="preserve">w sprawie: </w:t>
      </w:r>
      <w:r w:rsidR="002E116D" w:rsidRPr="003919DB">
        <w:rPr>
          <w:b/>
          <w:szCs w:val="24"/>
        </w:rPr>
        <w:t>przeprowadzenia konsultacji społecznych</w:t>
      </w:r>
      <w:r w:rsidR="002E116D">
        <w:rPr>
          <w:b/>
          <w:szCs w:val="24"/>
        </w:rPr>
        <w:t xml:space="preserve"> w przedmiocie zaopiniowania projektu</w:t>
      </w:r>
      <w:r w:rsidR="002E116D" w:rsidRPr="003919DB">
        <w:rPr>
          <w:b/>
          <w:szCs w:val="24"/>
        </w:rPr>
        <w:t xml:space="preserve"> zmian statutów sołectw położonych na terenie </w:t>
      </w:r>
      <w:r w:rsidR="002E116D">
        <w:rPr>
          <w:b/>
          <w:szCs w:val="24"/>
        </w:rPr>
        <w:t>G</w:t>
      </w:r>
      <w:r w:rsidR="002E116D" w:rsidRPr="003919DB">
        <w:rPr>
          <w:b/>
          <w:szCs w:val="24"/>
        </w:rPr>
        <w:t>miny Nowy Targ</w:t>
      </w:r>
      <w:r w:rsidR="002E116D">
        <w:rPr>
          <w:b/>
          <w:szCs w:val="24"/>
        </w:rPr>
        <w:t xml:space="preserve">              </w:t>
      </w:r>
      <w:r>
        <w:rPr>
          <w:b/>
          <w:bCs/>
          <w:szCs w:val="24"/>
        </w:rPr>
        <w:t xml:space="preserve"> w dniach od </w:t>
      </w:r>
      <w:r w:rsidR="002E116D">
        <w:rPr>
          <w:b/>
          <w:bCs/>
          <w:szCs w:val="24"/>
        </w:rPr>
        <w:t>21 lutego</w:t>
      </w:r>
      <w:r>
        <w:rPr>
          <w:b/>
          <w:bCs/>
          <w:szCs w:val="24"/>
        </w:rPr>
        <w:t xml:space="preserve"> do </w:t>
      </w:r>
      <w:r w:rsidR="002E116D">
        <w:rPr>
          <w:b/>
          <w:bCs/>
          <w:szCs w:val="24"/>
        </w:rPr>
        <w:t>3 marca</w:t>
      </w:r>
      <w:r>
        <w:rPr>
          <w:b/>
          <w:bCs/>
          <w:szCs w:val="24"/>
        </w:rPr>
        <w:t xml:space="preserve"> 201</w:t>
      </w:r>
      <w:r w:rsidR="002E116D">
        <w:rPr>
          <w:b/>
          <w:bCs/>
          <w:szCs w:val="24"/>
        </w:rPr>
        <w:t>9</w:t>
      </w:r>
      <w:r>
        <w:rPr>
          <w:b/>
          <w:bCs/>
          <w:szCs w:val="24"/>
        </w:rPr>
        <w:t xml:space="preserve"> r.:</w:t>
      </w:r>
    </w:p>
    <w:p w:rsidR="002E116D" w:rsidRPr="002E116D" w:rsidRDefault="002E116D" w:rsidP="002E116D">
      <w:pPr>
        <w:ind w:left="1410" w:hanging="1410"/>
        <w:rPr>
          <w:b/>
          <w:szCs w:val="24"/>
        </w:rPr>
      </w:pPr>
    </w:p>
    <w:p w:rsidR="00FB3989" w:rsidRDefault="00FB3989" w:rsidP="00FB3989">
      <w:pPr>
        <w:keepNext/>
        <w:spacing w:after="480"/>
        <w:ind w:left="0" w:firstLine="0"/>
        <w:rPr>
          <w:szCs w:val="24"/>
        </w:rPr>
      </w:pPr>
      <w:r>
        <w:rPr>
          <w:szCs w:val="24"/>
        </w:rPr>
        <w:t>1</w:t>
      </w:r>
      <w:r w:rsidR="00987BB4">
        <w:rPr>
          <w:szCs w:val="24"/>
        </w:rPr>
        <w:t>.</w:t>
      </w:r>
      <w:r>
        <w:rPr>
          <w:szCs w:val="24"/>
        </w:rPr>
        <w:t xml:space="preserve"> Wyniki konsultacji społecznych </w:t>
      </w:r>
      <w:r w:rsidR="00951481">
        <w:rPr>
          <w:szCs w:val="24"/>
        </w:rPr>
        <w:t xml:space="preserve">zostały ustalone przez </w:t>
      </w:r>
      <w:r>
        <w:rPr>
          <w:szCs w:val="24"/>
        </w:rPr>
        <w:t>Zesp</w:t>
      </w:r>
      <w:r w:rsidR="00951481">
        <w:rPr>
          <w:szCs w:val="24"/>
        </w:rPr>
        <w:t>ół</w:t>
      </w:r>
      <w:r>
        <w:rPr>
          <w:szCs w:val="24"/>
        </w:rPr>
        <w:t xml:space="preserve"> ds. konsultacji społecznych  </w:t>
      </w:r>
      <w:r w:rsidR="008D2D34">
        <w:rPr>
          <w:szCs w:val="24"/>
        </w:rPr>
        <w:t xml:space="preserve">                   </w:t>
      </w:r>
      <w:r>
        <w:rPr>
          <w:szCs w:val="24"/>
        </w:rPr>
        <w:t xml:space="preserve">w dniu: </w:t>
      </w:r>
      <w:r w:rsidR="008D2D34" w:rsidRPr="008D2D34">
        <w:rPr>
          <w:b/>
          <w:szCs w:val="24"/>
          <w:u w:val="single"/>
        </w:rPr>
        <w:t>4 marca</w:t>
      </w:r>
      <w:r w:rsidR="00E61A1B" w:rsidRPr="00E61A1B">
        <w:rPr>
          <w:b/>
          <w:szCs w:val="24"/>
          <w:u w:val="single"/>
        </w:rPr>
        <w:t xml:space="preserve"> 201</w:t>
      </w:r>
      <w:r w:rsidR="008D2D34">
        <w:rPr>
          <w:b/>
          <w:szCs w:val="24"/>
          <w:u w:val="single"/>
        </w:rPr>
        <w:t>9</w:t>
      </w:r>
      <w:r w:rsidR="00E61A1B" w:rsidRPr="00E61A1B">
        <w:rPr>
          <w:b/>
          <w:szCs w:val="24"/>
          <w:u w:val="single"/>
        </w:rPr>
        <w:t xml:space="preserve"> r.</w:t>
      </w:r>
      <w:r w:rsidRPr="00E61A1B">
        <w:rPr>
          <w:b/>
          <w:szCs w:val="24"/>
          <w:u w:val="single"/>
        </w:rPr>
        <w:t xml:space="preserve"> </w:t>
      </w:r>
      <w:r>
        <w:rPr>
          <w:szCs w:val="24"/>
        </w:rPr>
        <w:t>.</w:t>
      </w:r>
    </w:p>
    <w:p w:rsidR="008D2D34" w:rsidRDefault="00FB3989" w:rsidP="008D2D34">
      <w:pPr>
        <w:ind w:left="0" w:firstLine="0"/>
        <w:rPr>
          <w:szCs w:val="24"/>
        </w:rPr>
      </w:pPr>
      <w:r w:rsidRPr="008D2D34">
        <w:rPr>
          <w:szCs w:val="24"/>
        </w:rPr>
        <w:t xml:space="preserve">2. Konsultacje społeczne przeprowadzono </w:t>
      </w:r>
      <w:r w:rsidRPr="008D2D34">
        <w:rPr>
          <w:bCs/>
          <w:szCs w:val="24"/>
        </w:rPr>
        <w:t xml:space="preserve">z mieszkańcami </w:t>
      </w:r>
      <w:r w:rsidR="008D2D34" w:rsidRPr="008D2D34">
        <w:rPr>
          <w:szCs w:val="24"/>
        </w:rPr>
        <w:t>sołectw: Dębno, Długopołe, Dursztyn, Gronków, Harklowa, Klikuszowa, Knurów, Krauszów, Krempachy, Lasek, Ludźmierz, Łopuszna, Morawczyna, Nowa Biała, Obidowa, Ostrowsko, Pyzówka, Rogoźnik, Szlembark, Trute, Waksmund.</w:t>
      </w:r>
    </w:p>
    <w:p w:rsidR="00A63548" w:rsidRDefault="00A63548" w:rsidP="008152EF">
      <w:pPr>
        <w:keepNext/>
        <w:spacing w:after="480" w:line="240" w:lineRule="auto"/>
        <w:ind w:left="0" w:firstLine="0"/>
        <w:rPr>
          <w:b/>
          <w:bCs/>
          <w:szCs w:val="24"/>
        </w:rPr>
      </w:pPr>
      <w:r w:rsidRPr="00E61A1B">
        <w:rPr>
          <w:bCs/>
          <w:szCs w:val="24"/>
        </w:rPr>
        <w:t>1) liczba</w:t>
      </w:r>
      <w:r w:rsidR="009F4164" w:rsidRPr="00E61A1B">
        <w:rPr>
          <w:bCs/>
          <w:szCs w:val="24"/>
        </w:rPr>
        <w:t xml:space="preserve"> osób uprawnionych do głosowania</w:t>
      </w:r>
      <w:r w:rsidRPr="00E61A1B">
        <w:rPr>
          <w:bCs/>
          <w:szCs w:val="24"/>
        </w:rPr>
        <w:t xml:space="preserve"> w </w:t>
      </w:r>
      <w:r w:rsidR="008C5418">
        <w:rPr>
          <w:bCs/>
          <w:szCs w:val="24"/>
        </w:rPr>
        <w:t>sołectwach</w:t>
      </w:r>
      <w:r>
        <w:rPr>
          <w:b/>
          <w:bCs/>
          <w:szCs w:val="24"/>
        </w:rPr>
        <w:t xml:space="preserve">: </w:t>
      </w:r>
      <w:r w:rsidR="008C5418">
        <w:rPr>
          <w:b/>
          <w:bCs/>
          <w:szCs w:val="24"/>
        </w:rPr>
        <w:t>18 864</w:t>
      </w:r>
      <w:r w:rsidR="009F4164" w:rsidRPr="009F4164">
        <w:rPr>
          <w:b/>
          <w:bCs/>
          <w:szCs w:val="24"/>
          <w:u w:val="single"/>
        </w:rPr>
        <w:t xml:space="preserve"> osób</w:t>
      </w:r>
      <w:r w:rsidR="006957AE">
        <w:rPr>
          <w:b/>
          <w:bCs/>
          <w:szCs w:val="24"/>
        </w:rPr>
        <w:t>.</w:t>
      </w:r>
    </w:p>
    <w:p w:rsidR="006957AE" w:rsidRDefault="006957AE" w:rsidP="008152EF">
      <w:pPr>
        <w:keepNext/>
        <w:spacing w:after="480"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 xml:space="preserve">3. Zostały </w:t>
      </w:r>
      <w:r w:rsidR="00951481">
        <w:rPr>
          <w:bCs/>
          <w:szCs w:val="24"/>
        </w:rPr>
        <w:t xml:space="preserve">one </w:t>
      </w:r>
      <w:r w:rsidR="00C66234">
        <w:rPr>
          <w:bCs/>
          <w:szCs w:val="24"/>
        </w:rPr>
        <w:t>p</w:t>
      </w:r>
      <w:r>
        <w:rPr>
          <w:bCs/>
          <w:szCs w:val="24"/>
        </w:rPr>
        <w:t>rzeprowadzone poprzez zbieranie pisemnych opinii i uwag mieszkańców poszczególnych sołectw w odniesieniu do projektu zmian statutu sołectwa,</w:t>
      </w:r>
      <w:r w:rsidR="0076395C">
        <w:rPr>
          <w:bCs/>
          <w:szCs w:val="24"/>
        </w:rPr>
        <w:t xml:space="preserve"> na terenie którego zamieszkują. </w:t>
      </w:r>
      <w:r w:rsidR="00951481">
        <w:rPr>
          <w:bCs/>
          <w:szCs w:val="24"/>
        </w:rPr>
        <w:t>Uwagi i opinie można</w:t>
      </w:r>
      <w:r w:rsidR="0076395C">
        <w:rPr>
          <w:bCs/>
          <w:szCs w:val="24"/>
        </w:rPr>
        <w:t xml:space="preserve"> było zgłaszać w formie pisemnej tradycyjnej lub elektronicznej poprzez złożenie na dzienniku podawczym w Biurze Obsługi Mieszkańców Urzędu Gminy Nowy Targ, złożenie u Sołtysa właściwego, ze względu na miejsce zamieszkania, przesłanie drogą listowną na adres urzędu lub przesłanie na wskazany adres mailowy.</w:t>
      </w:r>
    </w:p>
    <w:p w:rsidR="00DA488D" w:rsidRDefault="00C66234" w:rsidP="0076395C">
      <w:pPr>
        <w:keepNext/>
        <w:spacing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4</w:t>
      </w:r>
      <w:r w:rsidR="006957AE">
        <w:rPr>
          <w:bCs/>
          <w:szCs w:val="24"/>
        </w:rPr>
        <w:t>. Projekt uchwały, o którym mowa w pkt 3</w:t>
      </w:r>
      <w:r w:rsidR="00DA488D">
        <w:rPr>
          <w:bCs/>
          <w:szCs w:val="24"/>
        </w:rPr>
        <w:t xml:space="preserve"> został udostępniony do publicznego wglądu:</w:t>
      </w:r>
    </w:p>
    <w:p w:rsidR="00DA488D" w:rsidRDefault="00DA488D" w:rsidP="0076395C">
      <w:pPr>
        <w:keepNext/>
        <w:spacing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a) na stronie internetowej Urzędu Gminy Nowy Targ,</w:t>
      </w:r>
    </w:p>
    <w:p w:rsidR="00DA488D" w:rsidRDefault="00DA488D" w:rsidP="0076395C">
      <w:pPr>
        <w:keepNext/>
        <w:spacing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b) w Biuletynie Informacji Publicznej Urzędu Gminy Nowy Targ,</w:t>
      </w:r>
    </w:p>
    <w:p w:rsidR="0076395C" w:rsidRDefault="00DA488D" w:rsidP="0076395C">
      <w:pPr>
        <w:keepNext/>
        <w:spacing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c) w Urzędzie Gminy Nowy Targ – w Biurze Obsługi Mieszkańców</w:t>
      </w:r>
      <w:r w:rsidR="0076395C">
        <w:rPr>
          <w:bCs/>
          <w:szCs w:val="24"/>
        </w:rPr>
        <w:t xml:space="preserve"> oraz na tablicach ogłoszeń urzędu w dniach i godzinach pracy urzędu,</w:t>
      </w:r>
    </w:p>
    <w:p w:rsidR="0076395C" w:rsidRDefault="0076395C" w:rsidP="0076395C">
      <w:pPr>
        <w:keepNext/>
        <w:spacing w:line="240" w:lineRule="auto"/>
        <w:ind w:left="0" w:firstLine="0"/>
        <w:rPr>
          <w:bCs/>
          <w:szCs w:val="24"/>
        </w:rPr>
      </w:pPr>
      <w:r>
        <w:rPr>
          <w:bCs/>
          <w:szCs w:val="24"/>
        </w:rPr>
        <w:t>d) poprzez przekazanie do Sołtysów poszczególnych sołectw.</w:t>
      </w:r>
    </w:p>
    <w:p w:rsidR="0076395C" w:rsidRDefault="0076395C" w:rsidP="0076395C">
      <w:pPr>
        <w:keepNext/>
        <w:spacing w:line="240" w:lineRule="auto"/>
        <w:ind w:left="0" w:firstLine="0"/>
        <w:rPr>
          <w:bCs/>
          <w:szCs w:val="24"/>
        </w:rPr>
      </w:pPr>
    </w:p>
    <w:p w:rsidR="0076395C" w:rsidRDefault="0076395C" w:rsidP="0076395C">
      <w:pPr>
        <w:keepNext/>
        <w:spacing w:line="240" w:lineRule="auto"/>
        <w:ind w:left="0" w:firstLine="0"/>
        <w:rPr>
          <w:bCs/>
          <w:szCs w:val="24"/>
        </w:rPr>
      </w:pPr>
    </w:p>
    <w:p w:rsidR="00291CF0" w:rsidRPr="0076395C" w:rsidRDefault="00C66234" w:rsidP="0076395C">
      <w:pPr>
        <w:keepNext/>
        <w:spacing w:line="240" w:lineRule="auto"/>
        <w:ind w:left="0" w:firstLine="0"/>
        <w:rPr>
          <w:bCs/>
          <w:szCs w:val="24"/>
        </w:rPr>
      </w:pPr>
      <w:r>
        <w:rPr>
          <w:szCs w:val="24"/>
        </w:rPr>
        <w:t>5</w:t>
      </w:r>
      <w:r w:rsidR="005E69AC" w:rsidRPr="005E69AC">
        <w:rPr>
          <w:szCs w:val="24"/>
        </w:rPr>
        <w:t xml:space="preserve">. </w:t>
      </w:r>
      <w:r>
        <w:rPr>
          <w:szCs w:val="24"/>
        </w:rPr>
        <w:t xml:space="preserve"> W terminie od 21 lutego do 3 marca do godz. 24.00 wpłynęło </w:t>
      </w:r>
      <w:r w:rsidRPr="00C66234">
        <w:rPr>
          <w:b/>
          <w:szCs w:val="24"/>
        </w:rPr>
        <w:t>12 formularzy ankietowych</w:t>
      </w:r>
      <w:r>
        <w:rPr>
          <w:szCs w:val="24"/>
        </w:rPr>
        <w:t xml:space="preserve">                   w tym</w:t>
      </w:r>
      <w:r w:rsidR="006C427C" w:rsidRPr="006C427C">
        <w:rPr>
          <w:szCs w:val="24"/>
        </w:rPr>
        <w:t>:</w:t>
      </w:r>
      <w:r w:rsidR="006C427C">
        <w:rPr>
          <w:b/>
          <w:szCs w:val="24"/>
          <w:u w:val="single"/>
        </w:rPr>
        <w:t xml:space="preserve"> </w:t>
      </w:r>
    </w:p>
    <w:p w:rsidR="0040218E" w:rsidRDefault="008C5418" w:rsidP="005E69AC">
      <w:pPr>
        <w:ind w:left="0" w:firstLine="0"/>
        <w:rPr>
          <w:szCs w:val="24"/>
        </w:rPr>
      </w:pPr>
      <w:r>
        <w:rPr>
          <w:szCs w:val="24"/>
        </w:rPr>
        <w:t>1) głosów nieważnych oddano : 0</w:t>
      </w:r>
      <w:r w:rsidR="006C427C">
        <w:rPr>
          <w:szCs w:val="24"/>
        </w:rPr>
        <w:t>,</w:t>
      </w:r>
    </w:p>
    <w:p w:rsidR="006C427C" w:rsidRDefault="006C427C" w:rsidP="005E69AC">
      <w:pPr>
        <w:ind w:left="0" w:firstLine="0"/>
        <w:rPr>
          <w:szCs w:val="24"/>
        </w:rPr>
      </w:pPr>
      <w:r>
        <w:rPr>
          <w:szCs w:val="24"/>
        </w:rPr>
        <w:t xml:space="preserve">2) głosów ważnych oddano: </w:t>
      </w:r>
      <w:r w:rsidR="008C5418">
        <w:rPr>
          <w:szCs w:val="24"/>
        </w:rPr>
        <w:t>1</w:t>
      </w:r>
      <w:r w:rsidR="00A44CD2">
        <w:rPr>
          <w:szCs w:val="24"/>
        </w:rPr>
        <w:t>2</w:t>
      </w:r>
      <w:r w:rsidR="008C5418">
        <w:rPr>
          <w:szCs w:val="24"/>
        </w:rPr>
        <w:t>.</w:t>
      </w:r>
    </w:p>
    <w:p w:rsidR="009C6F8A" w:rsidRDefault="009C6F8A" w:rsidP="006C427C">
      <w:pPr>
        <w:ind w:left="0" w:firstLine="0"/>
        <w:rPr>
          <w:szCs w:val="24"/>
        </w:rPr>
      </w:pPr>
    </w:p>
    <w:p w:rsidR="006957AE" w:rsidRDefault="006957AE" w:rsidP="006C427C">
      <w:pPr>
        <w:ind w:left="0" w:firstLine="0"/>
        <w:rPr>
          <w:szCs w:val="24"/>
        </w:rPr>
      </w:pPr>
    </w:p>
    <w:p w:rsidR="00AC5B86" w:rsidRDefault="00AC5B86" w:rsidP="006957AE">
      <w:pPr>
        <w:keepLines/>
        <w:spacing w:before="120" w:after="120" w:line="240" w:lineRule="auto"/>
        <w:ind w:left="0" w:firstLine="0"/>
        <w:rPr>
          <w:szCs w:val="24"/>
        </w:rPr>
      </w:pPr>
      <w:r>
        <w:rPr>
          <w:szCs w:val="24"/>
        </w:rPr>
        <w:lastRenderedPageBreak/>
        <w:t>Konsultacjom poddano następujące zmiany w statutach odpowiednio poszczególnych sołectw:</w:t>
      </w:r>
    </w:p>
    <w:p w:rsidR="00AC5B86" w:rsidRDefault="00AC5B86" w:rsidP="006957AE">
      <w:pPr>
        <w:keepLines/>
        <w:spacing w:before="120" w:after="120" w:line="240" w:lineRule="auto"/>
        <w:ind w:left="0" w:firstLine="0"/>
        <w:rPr>
          <w:szCs w:val="24"/>
        </w:rPr>
      </w:pPr>
      <w:r w:rsidRPr="00AC5B86">
        <w:rPr>
          <w:b/>
          <w:szCs w:val="24"/>
        </w:rPr>
        <w:t>Zmiana I w brzmieniu</w:t>
      </w:r>
      <w:r>
        <w:rPr>
          <w:szCs w:val="24"/>
        </w:rPr>
        <w:t>:</w:t>
      </w:r>
    </w:p>
    <w:p w:rsidR="006957AE" w:rsidRPr="000141C4" w:rsidRDefault="00AC5B86" w:rsidP="006957AE">
      <w:pPr>
        <w:keepLines/>
        <w:spacing w:before="120" w:after="120" w:line="240" w:lineRule="auto"/>
        <w:ind w:left="0" w:firstLine="0"/>
        <w:rPr>
          <w:szCs w:val="24"/>
        </w:rPr>
      </w:pPr>
      <w:r>
        <w:rPr>
          <w:szCs w:val="24"/>
        </w:rPr>
        <w:t>„</w:t>
      </w:r>
      <w:r w:rsidR="006957AE" w:rsidRPr="000141C4">
        <w:rPr>
          <w:szCs w:val="24"/>
        </w:rPr>
        <w:t>W uchwale Nr XXXVII/401/2014 Rady Gminy Nowy Targ z dnia 29 lipca 2014</w:t>
      </w:r>
      <w:r w:rsidR="006957AE">
        <w:rPr>
          <w:szCs w:val="24"/>
        </w:rPr>
        <w:t xml:space="preserve"> </w:t>
      </w:r>
      <w:r w:rsidR="006957AE" w:rsidRPr="000141C4">
        <w:rPr>
          <w:szCs w:val="24"/>
        </w:rPr>
        <w:t xml:space="preserve">r. </w:t>
      </w:r>
      <w:r w:rsidR="006957AE">
        <w:rPr>
          <w:szCs w:val="24"/>
        </w:rPr>
        <w:t>(</w:t>
      </w:r>
      <w:r w:rsidR="006957AE" w:rsidRPr="000141C4">
        <w:rPr>
          <w:szCs w:val="24"/>
        </w:rPr>
        <w:t>Dziennik Urzędowy Województwa Małopolskiego z 2014 r. poz. 4567)  w sprawie nadania statutów sołectw, w statutach  sołectw Gminy Nowy Targ stanowiących  załączniki nr 1-21 do uchwały wprowadza się następuj</w:t>
      </w:r>
      <w:r w:rsidR="006957AE">
        <w:rPr>
          <w:szCs w:val="24"/>
        </w:rPr>
        <w:t>ą</w:t>
      </w:r>
      <w:r w:rsidR="006957AE" w:rsidRPr="000141C4">
        <w:rPr>
          <w:szCs w:val="24"/>
        </w:rPr>
        <w:t>ce zmiany:</w:t>
      </w:r>
    </w:p>
    <w:p w:rsidR="006957AE" w:rsidRPr="00AC5B86" w:rsidRDefault="006957AE" w:rsidP="006957AE">
      <w:pPr>
        <w:keepLines/>
        <w:spacing w:before="120" w:after="120" w:line="240" w:lineRule="auto"/>
        <w:rPr>
          <w:b/>
          <w:szCs w:val="24"/>
        </w:rPr>
      </w:pPr>
      <w:r w:rsidRPr="00AC5B86">
        <w:rPr>
          <w:b/>
          <w:szCs w:val="24"/>
        </w:rPr>
        <w:t xml:space="preserve">W statucie Sołectwa </w:t>
      </w:r>
      <w:r w:rsidR="00AC5B86" w:rsidRPr="00AC5B86">
        <w:rPr>
          <w:b/>
          <w:szCs w:val="24"/>
        </w:rPr>
        <w:t>……………..</w:t>
      </w:r>
      <w:r w:rsidRPr="00AC5B86">
        <w:rPr>
          <w:b/>
          <w:szCs w:val="24"/>
        </w:rPr>
        <w:t>, stanowiącym załącznik Nr </w:t>
      </w:r>
      <w:r w:rsidR="00AC5B86" w:rsidRPr="00AC5B86">
        <w:rPr>
          <w:b/>
          <w:szCs w:val="24"/>
        </w:rPr>
        <w:t>……….</w:t>
      </w:r>
      <w:r w:rsidRPr="00AC5B86">
        <w:rPr>
          <w:b/>
          <w:szCs w:val="24"/>
        </w:rPr>
        <w:t> do uchwały:</w:t>
      </w:r>
    </w:p>
    <w:p w:rsidR="00AC5B86" w:rsidRDefault="006957AE" w:rsidP="00AC5B86">
      <w:pPr>
        <w:spacing w:before="120" w:after="120" w:line="240" w:lineRule="auto"/>
        <w:ind w:left="0" w:firstLine="0"/>
        <w:rPr>
          <w:b/>
          <w:szCs w:val="24"/>
        </w:rPr>
      </w:pPr>
      <w:r w:rsidRPr="00AC5B86">
        <w:rPr>
          <w:b/>
          <w:szCs w:val="24"/>
        </w:rPr>
        <w:t xml:space="preserve">§ 4 ust.3 otrzymuje brzmienie: „Kadencja Sołtysa i Rady Sołeckiej trwa 5 lat, </w:t>
      </w:r>
      <w:r w:rsidR="00AC5B86" w:rsidRPr="00AC5B86">
        <w:rPr>
          <w:b/>
          <w:szCs w:val="24"/>
        </w:rPr>
        <w:t xml:space="preserve">                    </w:t>
      </w:r>
      <w:r w:rsidRPr="00AC5B86">
        <w:rPr>
          <w:b/>
          <w:szCs w:val="24"/>
        </w:rPr>
        <w:t>licząc od dnia wyboru</w:t>
      </w:r>
      <w:r w:rsidR="00AC5B86">
        <w:rPr>
          <w:b/>
          <w:szCs w:val="24"/>
        </w:rPr>
        <w:t>”.</w:t>
      </w:r>
    </w:p>
    <w:p w:rsidR="00AC5B86" w:rsidRPr="00AC5B86" w:rsidRDefault="00AC5B86" w:rsidP="00AC5B86">
      <w:pPr>
        <w:spacing w:before="120" w:after="12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Oddano następującą liczbę głosów w następujących sołectwach: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1861"/>
        <w:gridCol w:w="1959"/>
        <w:gridCol w:w="1871"/>
        <w:gridCol w:w="2003"/>
        <w:gridCol w:w="1538"/>
      </w:tblGrid>
      <w:tr w:rsidR="00AC5B86" w:rsidTr="00AC5B86">
        <w:tc>
          <w:tcPr>
            <w:tcW w:w="1861" w:type="dxa"/>
          </w:tcPr>
          <w:p w:rsidR="00AC5B86" w:rsidRDefault="00AC5B86" w:rsidP="00AC5B86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59" w:type="dxa"/>
          </w:tcPr>
          <w:p w:rsidR="00AC5B86" w:rsidRDefault="00AC5B86" w:rsidP="00AC5B86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Klikuszowa</w:t>
            </w:r>
          </w:p>
        </w:tc>
        <w:tc>
          <w:tcPr>
            <w:tcW w:w="1871" w:type="dxa"/>
          </w:tcPr>
          <w:p w:rsidR="00AC5B86" w:rsidRDefault="00AC5B86" w:rsidP="00AC5B86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Łopuszna</w:t>
            </w:r>
          </w:p>
        </w:tc>
        <w:tc>
          <w:tcPr>
            <w:tcW w:w="2003" w:type="dxa"/>
          </w:tcPr>
          <w:p w:rsidR="00AC5B86" w:rsidRDefault="00AC5B86" w:rsidP="00AC5B86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Morawczyna</w:t>
            </w:r>
          </w:p>
        </w:tc>
        <w:tc>
          <w:tcPr>
            <w:tcW w:w="1538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</w:tr>
      <w:tr w:rsidR="00AC5B86" w:rsidTr="00AC5B86">
        <w:tc>
          <w:tcPr>
            <w:tcW w:w="1861" w:type="dxa"/>
          </w:tcPr>
          <w:p w:rsidR="00AC5B86" w:rsidRDefault="00AC5B86" w:rsidP="00AC5B86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Głosy ważne </w:t>
            </w:r>
          </w:p>
        </w:tc>
        <w:tc>
          <w:tcPr>
            <w:tcW w:w="1959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03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8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C5B86" w:rsidTr="00AC5B86">
        <w:tc>
          <w:tcPr>
            <w:tcW w:w="1861" w:type="dxa"/>
          </w:tcPr>
          <w:p w:rsidR="00AC5B86" w:rsidRDefault="00AC5B86" w:rsidP="00AC5B86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Głosy nieważne</w:t>
            </w:r>
          </w:p>
        </w:tc>
        <w:tc>
          <w:tcPr>
            <w:tcW w:w="1959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71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03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8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C5B86" w:rsidTr="00AC5B86">
        <w:tc>
          <w:tcPr>
            <w:tcW w:w="1861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959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03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8" w:type="dxa"/>
          </w:tcPr>
          <w:p w:rsidR="00AC5B86" w:rsidRDefault="00A672AB" w:rsidP="00A672AB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A672AB" w:rsidRDefault="00A672AB" w:rsidP="00A672AB">
      <w:pPr>
        <w:spacing w:before="120" w:after="120" w:line="240" w:lineRule="auto"/>
        <w:ind w:left="340" w:hanging="227"/>
        <w:jc w:val="center"/>
        <w:rPr>
          <w:b/>
          <w:szCs w:val="24"/>
          <w:u w:val="single"/>
        </w:rPr>
      </w:pPr>
      <w:r w:rsidRPr="00A672AB">
        <w:rPr>
          <w:b/>
          <w:szCs w:val="24"/>
          <w:u w:val="single"/>
        </w:rPr>
        <w:t xml:space="preserve">Wszystkie głosy ważne wyrażają zgodę </w:t>
      </w:r>
      <w:r w:rsidR="00987BB4">
        <w:rPr>
          <w:b/>
          <w:szCs w:val="24"/>
          <w:u w:val="single"/>
        </w:rPr>
        <w:t xml:space="preserve">(TAK) </w:t>
      </w:r>
      <w:r w:rsidRPr="00A672AB">
        <w:rPr>
          <w:b/>
          <w:szCs w:val="24"/>
          <w:u w:val="single"/>
        </w:rPr>
        <w:t xml:space="preserve">na wprowadzenie nowego zapisu, </w:t>
      </w:r>
    </w:p>
    <w:p w:rsidR="00AC5B86" w:rsidRPr="00A672AB" w:rsidRDefault="00A672AB" w:rsidP="00A672AB">
      <w:pPr>
        <w:spacing w:before="120" w:after="120" w:line="240" w:lineRule="auto"/>
        <w:ind w:left="340" w:hanging="227"/>
        <w:jc w:val="center"/>
        <w:rPr>
          <w:b/>
          <w:szCs w:val="24"/>
          <w:u w:val="single"/>
        </w:rPr>
      </w:pPr>
      <w:r w:rsidRPr="00A672AB">
        <w:rPr>
          <w:b/>
          <w:szCs w:val="24"/>
          <w:u w:val="single"/>
        </w:rPr>
        <w:t>określonego jako zmiana I.</w:t>
      </w:r>
    </w:p>
    <w:p w:rsidR="00AC5B86" w:rsidRPr="00AC5B86" w:rsidRDefault="00AC5B86" w:rsidP="00AC5B86">
      <w:pPr>
        <w:spacing w:before="120" w:after="120" w:line="240" w:lineRule="auto"/>
        <w:ind w:left="113" w:firstLine="0"/>
        <w:jc w:val="left"/>
        <w:rPr>
          <w:b/>
          <w:szCs w:val="24"/>
        </w:rPr>
      </w:pPr>
      <w:r w:rsidRPr="00AC5B86">
        <w:rPr>
          <w:b/>
          <w:szCs w:val="24"/>
        </w:rPr>
        <w:t>Zmiana II w brzmieniu:</w:t>
      </w:r>
    </w:p>
    <w:p w:rsidR="00AC5B86" w:rsidRPr="000141C4" w:rsidRDefault="00AC5B86" w:rsidP="00AC5B86">
      <w:pPr>
        <w:keepLines/>
        <w:spacing w:before="120" w:after="120" w:line="240" w:lineRule="auto"/>
        <w:ind w:left="0" w:firstLine="0"/>
        <w:rPr>
          <w:szCs w:val="24"/>
        </w:rPr>
      </w:pPr>
      <w:r>
        <w:rPr>
          <w:szCs w:val="24"/>
        </w:rPr>
        <w:t>„</w:t>
      </w:r>
      <w:r w:rsidRPr="000141C4">
        <w:rPr>
          <w:szCs w:val="24"/>
        </w:rPr>
        <w:t>W uchwale Nr XXXVII/401/2014 Rady Gminy Nowy Targ z dnia 29 lipca 2014</w:t>
      </w:r>
      <w:r>
        <w:rPr>
          <w:szCs w:val="24"/>
        </w:rPr>
        <w:t xml:space="preserve"> </w:t>
      </w:r>
      <w:r w:rsidRPr="000141C4">
        <w:rPr>
          <w:szCs w:val="24"/>
        </w:rPr>
        <w:t xml:space="preserve">r. </w:t>
      </w:r>
      <w:r>
        <w:rPr>
          <w:szCs w:val="24"/>
        </w:rPr>
        <w:t>(</w:t>
      </w:r>
      <w:r w:rsidRPr="000141C4">
        <w:rPr>
          <w:szCs w:val="24"/>
        </w:rPr>
        <w:t>Dziennik Urzędowy Województwa Małopolskiego z 2014 r. poz. 4567)  w sprawie nadania statutów sołectw, w statutach  sołectw Gminy Nowy Targ stanowiących  załączniki nr 1-21 do uchwały wprowadza się następuj</w:t>
      </w:r>
      <w:r>
        <w:rPr>
          <w:szCs w:val="24"/>
        </w:rPr>
        <w:t>ą</w:t>
      </w:r>
      <w:r w:rsidRPr="000141C4">
        <w:rPr>
          <w:szCs w:val="24"/>
        </w:rPr>
        <w:t>ce zmiany:</w:t>
      </w:r>
    </w:p>
    <w:p w:rsidR="006957AE" w:rsidRPr="00AC5B86" w:rsidRDefault="00987BB4" w:rsidP="00AC5B86">
      <w:pPr>
        <w:spacing w:before="120" w:after="120" w:line="240" w:lineRule="auto"/>
        <w:ind w:left="113" w:firstLine="0"/>
        <w:rPr>
          <w:b/>
          <w:szCs w:val="24"/>
        </w:rPr>
      </w:pPr>
      <w:r>
        <w:rPr>
          <w:b/>
          <w:szCs w:val="24"/>
        </w:rPr>
        <w:t>„</w:t>
      </w:r>
      <w:r w:rsidR="006957AE" w:rsidRPr="00AC5B86">
        <w:rPr>
          <w:b/>
          <w:szCs w:val="24"/>
        </w:rPr>
        <w:t>w § 4 po ustępie 4 dodaje się ustęp 5, który otrzymuje brzmienie „Kadencje dotychczasowego Sołtysa i Rady Sołeckiej ulegają odpowiednio skróceniu lub wydłużeniu do dnia przeprowadzenia wyborów na mocy niniejszej uchwały".</w:t>
      </w:r>
    </w:p>
    <w:p w:rsidR="00987BB4" w:rsidRPr="00AC5B86" w:rsidRDefault="00987BB4" w:rsidP="00987BB4">
      <w:pPr>
        <w:spacing w:before="120" w:after="120" w:line="240" w:lineRule="auto"/>
        <w:ind w:left="0" w:firstLine="0"/>
        <w:rPr>
          <w:b/>
          <w:szCs w:val="24"/>
        </w:rPr>
      </w:pPr>
      <w:r>
        <w:rPr>
          <w:b/>
          <w:szCs w:val="24"/>
        </w:rPr>
        <w:t>Oddano następującą liczbę głosów w następujących sołectwach:</w:t>
      </w: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1861"/>
        <w:gridCol w:w="1959"/>
        <w:gridCol w:w="1871"/>
        <w:gridCol w:w="2003"/>
        <w:gridCol w:w="1538"/>
      </w:tblGrid>
      <w:tr w:rsidR="00987BB4" w:rsidTr="00B97E6F">
        <w:tc>
          <w:tcPr>
            <w:tcW w:w="186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959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Klikuszowa</w:t>
            </w:r>
          </w:p>
        </w:tc>
        <w:tc>
          <w:tcPr>
            <w:tcW w:w="187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Łopuszna</w:t>
            </w:r>
          </w:p>
        </w:tc>
        <w:tc>
          <w:tcPr>
            <w:tcW w:w="2003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Morawczyna</w:t>
            </w:r>
          </w:p>
        </w:tc>
        <w:tc>
          <w:tcPr>
            <w:tcW w:w="1538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</w:tr>
      <w:tr w:rsidR="00987BB4" w:rsidTr="00B97E6F">
        <w:tc>
          <w:tcPr>
            <w:tcW w:w="186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Głosy ważne </w:t>
            </w:r>
          </w:p>
        </w:tc>
        <w:tc>
          <w:tcPr>
            <w:tcW w:w="1959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03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8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87BB4" w:rsidTr="00B97E6F">
        <w:tc>
          <w:tcPr>
            <w:tcW w:w="186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Głosy nieważne</w:t>
            </w:r>
          </w:p>
        </w:tc>
        <w:tc>
          <w:tcPr>
            <w:tcW w:w="1959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7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03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8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87BB4" w:rsidTr="00B97E6F">
        <w:tc>
          <w:tcPr>
            <w:tcW w:w="186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RAZEM</w:t>
            </w:r>
          </w:p>
        </w:tc>
        <w:tc>
          <w:tcPr>
            <w:tcW w:w="1959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71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03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8" w:type="dxa"/>
          </w:tcPr>
          <w:p w:rsidR="00987BB4" w:rsidRDefault="00987BB4" w:rsidP="00B97E6F">
            <w:pPr>
              <w:spacing w:before="120" w:after="12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987BB4" w:rsidRDefault="00987BB4" w:rsidP="00987BB4">
      <w:pPr>
        <w:spacing w:before="120" w:after="120" w:line="240" w:lineRule="auto"/>
        <w:ind w:left="340" w:hanging="227"/>
        <w:jc w:val="center"/>
        <w:rPr>
          <w:b/>
          <w:szCs w:val="24"/>
          <w:u w:val="single"/>
        </w:rPr>
      </w:pPr>
      <w:r w:rsidRPr="00A672AB">
        <w:rPr>
          <w:b/>
          <w:szCs w:val="24"/>
          <w:u w:val="single"/>
        </w:rPr>
        <w:t xml:space="preserve">Wszystkie głosy ważne wyrażają zgodę </w:t>
      </w:r>
      <w:r>
        <w:rPr>
          <w:b/>
          <w:szCs w:val="24"/>
          <w:u w:val="single"/>
        </w:rPr>
        <w:t xml:space="preserve">(TAK) </w:t>
      </w:r>
      <w:r w:rsidRPr="00A672AB">
        <w:rPr>
          <w:b/>
          <w:szCs w:val="24"/>
          <w:u w:val="single"/>
        </w:rPr>
        <w:t xml:space="preserve">na wprowadzenie nowego zapisu, </w:t>
      </w:r>
    </w:p>
    <w:p w:rsidR="00987BB4" w:rsidRPr="00A672AB" w:rsidRDefault="00987BB4" w:rsidP="00987BB4">
      <w:pPr>
        <w:spacing w:before="120" w:after="120" w:line="240" w:lineRule="auto"/>
        <w:ind w:left="340" w:hanging="227"/>
        <w:jc w:val="center"/>
        <w:rPr>
          <w:b/>
          <w:szCs w:val="24"/>
          <w:u w:val="single"/>
        </w:rPr>
      </w:pPr>
      <w:r w:rsidRPr="00A672AB">
        <w:rPr>
          <w:b/>
          <w:szCs w:val="24"/>
          <w:u w:val="single"/>
        </w:rPr>
        <w:t xml:space="preserve">określonego jako zmiana </w:t>
      </w:r>
      <w:r>
        <w:rPr>
          <w:b/>
          <w:szCs w:val="24"/>
          <w:u w:val="single"/>
        </w:rPr>
        <w:t>I</w:t>
      </w:r>
      <w:r w:rsidRPr="00A672AB">
        <w:rPr>
          <w:b/>
          <w:szCs w:val="24"/>
          <w:u w:val="single"/>
        </w:rPr>
        <w:t>I.</w:t>
      </w:r>
    </w:p>
    <w:p w:rsidR="00484B62" w:rsidRDefault="00DF2240" w:rsidP="006C427C">
      <w:pPr>
        <w:ind w:left="0" w:firstLine="0"/>
        <w:rPr>
          <w:b/>
          <w:szCs w:val="24"/>
        </w:rPr>
      </w:pPr>
      <w:r>
        <w:rPr>
          <w:szCs w:val="24"/>
        </w:rPr>
        <w:lastRenderedPageBreak/>
        <w:t xml:space="preserve">6. </w:t>
      </w:r>
      <w:r w:rsidR="00805FAF">
        <w:rPr>
          <w:szCs w:val="24"/>
        </w:rPr>
        <w:t xml:space="preserve">Zespół </w:t>
      </w:r>
      <w:r>
        <w:rPr>
          <w:szCs w:val="24"/>
        </w:rPr>
        <w:t xml:space="preserve">ds. </w:t>
      </w:r>
      <w:r w:rsidR="00850940">
        <w:rPr>
          <w:szCs w:val="24"/>
        </w:rPr>
        <w:t xml:space="preserve">konsultacji </w:t>
      </w:r>
      <w:r w:rsidR="00805FAF">
        <w:rPr>
          <w:szCs w:val="24"/>
        </w:rPr>
        <w:t>społecznych dokonał</w:t>
      </w:r>
      <w:r w:rsidR="0022071A">
        <w:rPr>
          <w:szCs w:val="24"/>
        </w:rPr>
        <w:t xml:space="preserve"> sprawdzenia złożo</w:t>
      </w:r>
      <w:r w:rsidR="00710F3A">
        <w:rPr>
          <w:szCs w:val="24"/>
        </w:rPr>
        <w:t>nych formularzy konsultacyjnych.</w:t>
      </w:r>
      <w:r w:rsidR="006D4CE2">
        <w:rPr>
          <w:szCs w:val="24"/>
        </w:rPr>
        <w:t xml:space="preserve"> </w:t>
      </w:r>
      <w:r w:rsidR="00484B62">
        <w:rPr>
          <w:b/>
          <w:szCs w:val="24"/>
        </w:rPr>
        <w:t>Nie wni</w:t>
      </w:r>
      <w:r w:rsidR="00805FAF">
        <w:rPr>
          <w:b/>
          <w:szCs w:val="24"/>
        </w:rPr>
        <w:t>esiono</w:t>
      </w:r>
      <w:r w:rsidR="00484B62">
        <w:rPr>
          <w:b/>
          <w:szCs w:val="24"/>
        </w:rPr>
        <w:t xml:space="preserve"> uwag i zastrzeżeń.</w:t>
      </w:r>
    </w:p>
    <w:p w:rsidR="00960943" w:rsidRDefault="00960943" w:rsidP="006C427C">
      <w:pPr>
        <w:ind w:left="0" w:firstLine="0"/>
        <w:rPr>
          <w:b/>
          <w:szCs w:val="24"/>
        </w:rPr>
      </w:pPr>
    </w:p>
    <w:p w:rsidR="006C427C" w:rsidRDefault="00484B62" w:rsidP="006C427C">
      <w:pPr>
        <w:ind w:left="0" w:firstLine="0"/>
        <w:rPr>
          <w:b/>
          <w:szCs w:val="24"/>
        </w:rPr>
      </w:pPr>
      <w:r>
        <w:rPr>
          <w:b/>
          <w:szCs w:val="24"/>
        </w:rPr>
        <w:t>Protokół podpisano:</w:t>
      </w:r>
    </w:p>
    <w:p w:rsidR="00484B62" w:rsidRPr="00951481" w:rsidRDefault="00951481" w:rsidP="00400EE2">
      <w:pPr>
        <w:spacing w:line="480" w:lineRule="auto"/>
        <w:ind w:left="0" w:firstLine="0"/>
        <w:rPr>
          <w:sz w:val="22"/>
          <w:szCs w:val="24"/>
        </w:rPr>
      </w:pPr>
      <w:bookmarkStart w:id="0" w:name="_Hlk498677320"/>
      <w:r w:rsidRPr="00951481">
        <w:rPr>
          <w:szCs w:val="24"/>
        </w:rPr>
        <w:t>1.(</w:t>
      </w:r>
      <w:r w:rsidR="00890893" w:rsidRPr="00951481">
        <w:rPr>
          <w:szCs w:val="24"/>
        </w:rPr>
        <w:t>-)</w:t>
      </w:r>
      <w:r w:rsidRPr="00951481">
        <w:rPr>
          <w:szCs w:val="24"/>
        </w:rPr>
        <w:t xml:space="preserve"> Beata Szewczyk </w:t>
      </w:r>
      <w:r w:rsidR="00484B62" w:rsidRPr="00951481">
        <w:rPr>
          <w:szCs w:val="24"/>
        </w:rPr>
        <w:t xml:space="preserve">–  </w:t>
      </w:r>
      <w:r w:rsidR="00484B62" w:rsidRPr="00951481">
        <w:rPr>
          <w:sz w:val="22"/>
          <w:szCs w:val="24"/>
        </w:rPr>
        <w:t>Przewodniczący „Zespołu”</w:t>
      </w:r>
      <w:r>
        <w:rPr>
          <w:sz w:val="22"/>
          <w:szCs w:val="24"/>
        </w:rPr>
        <w:t>,</w:t>
      </w:r>
    </w:p>
    <w:bookmarkEnd w:id="0"/>
    <w:p w:rsidR="00484B62" w:rsidRPr="00951481" w:rsidRDefault="00951481" w:rsidP="00400EE2">
      <w:pPr>
        <w:spacing w:line="480" w:lineRule="auto"/>
        <w:ind w:left="0" w:firstLine="0"/>
        <w:rPr>
          <w:sz w:val="22"/>
          <w:szCs w:val="24"/>
        </w:rPr>
      </w:pPr>
      <w:r w:rsidRPr="00951481">
        <w:rPr>
          <w:szCs w:val="24"/>
        </w:rPr>
        <w:t xml:space="preserve">2.(-) Elżbieta Skupień </w:t>
      </w:r>
      <w:r w:rsidR="00484B62" w:rsidRPr="00951481">
        <w:rPr>
          <w:szCs w:val="24"/>
        </w:rPr>
        <w:t xml:space="preserve">–  </w:t>
      </w:r>
      <w:r w:rsidR="00484B62" w:rsidRPr="00951481">
        <w:rPr>
          <w:sz w:val="22"/>
          <w:szCs w:val="24"/>
        </w:rPr>
        <w:t>Sekretarz „Zespołu”</w:t>
      </w:r>
      <w:r>
        <w:rPr>
          <w:sz w:val="22"/>
          <w:szCs w:val="24"/>
        </w:rPr>
        <w:t>,</w:t>
      </w:r>
    </w:p>
    <w:p w:rsidR="00484B62" w:rsidRDefault="00484B62" w:rsidP="00400EE2">
      <w:pPr>
        <w:spacing w:line="480" w:lineRule="auto"/>
        <w:ind w:left="0" w:firstLine="0"/>
        <w:rPr>
          <w:sz w:val="22"/>
          <w:szCs w:val="24"/>
        </w:rPr>
      </w:pPr>
      <w:r w:rsidRPr="00951481">
        <w:rPr>
          <w:szCs w:val="24"/>
        </w:rPr>
        <w:t>3</w:t>
      </w:r>
      <w:r w:rsidR="00951481" w:rsidRPr="00951481">
        <w:rPr>
          <w:szCs w:val="24"/>
        </w:rPr>
        <w:t xml:space="preserve">.(-) Nina </w:t>
      </w:r>
      <w:proofErr w:type="spellStart"/>
      <w:r w:rsidR="00951481" w:rsidRPr="00951481">
        <w:rPr>
          <w:szCs w:val="24"/>
        </w:rPr>
        <w:t>Warpecha</w:t>
      </w:r>
      <w:proofErr w:type="spellEnd"/>
      <w:r w:rsidRPr="00951481">
        <w:rPr>
          <w:szCs w:val="24"/>
        </w:rPr>
        <w:t xml:space="preserve"> –  </w:t>
      </w:r>
      <w:r w:rsidR="00951481">
        <w:rPr>
          <w:szCs w:val="24"/>
        </w:rPr>
        <w:t>C</w:t>
      </w:r>
      <w:r w:rsidRPr="00951481">
        <w:rPr>
          <w:sz w:val="22"/>
          <w:szCs w:val="24"/>
        </w:rPr>
        <w:t>złonek „Zespołu”</w:t>
      </w:r>
      <w:r w:rsidR="00951481">
        <w:rPr>
          <w:sz w:val="22"/>
          <w:szCs w:val="24"/>
        </w:rPr>
        <w:t>.</w:t>
      </w:r>
    </w:p>
    <w:p w:rsidR="00805FAF" w:rsidRDefault="00805FAF" w:rsidP="00400EE2">
      <w:pPr>
        <w:spacing w:line="480" w:lineRule="auto"/>
        <w:ind w:left="0" w:firstLine="0"/>
        <w:rPr>
          <w:sz w:val="22"/>
          <w:szCs w:val="24"/>
        </w:rPr>
      </w:pPr>
    </w:p>
    <w:p w:rsidR="00805FAF" w:rsidRPr="00951481" w:rsidRDefault="00805FAF" w:rsidP="00400EE2">
      <w:pPr>
        <w:spacing w:line="480" w:lineRule="auto"/>
        <w:ind w:left="0" w:firstLine="0"/>
        <w:rPr>
          <w:sz w:val="22"/>
          <w:szCs w:val="24"/>
        </w:rPr>
      </w:pPr>
      <w:r>
        <w:rPr>
          <w:sz w:val="22"/>
          <w:szCs w:val="24"/>
        </w:rPr>
        <w:t>Nowy Targ, 4.03.2019 r.</w:t>
      </w:r>
      <w:bookmarkStart w:id="1" w:name="_GoBack"/>
      <w:bookmarkEnd w:id="1"/>
    </w:p>
    <w:p w:rsidR="007C7131" w:rsidRDefault="007C7131" w:rsidP="00400EE2">
      <w:pPr>
        <w:spacing w:line="480" w:lineRule="auto"/>
        <w:ind w:left="0" w:firstLine="0"/>
        <w:rPr>
          <w:b/>
          <w:szCs w:val="24"/>
        </w:rPr>
      </w:pPr>
    </w:p>
    <w:p w:rsidR="006C427C" w:rsidRPr="005E69AC" w:rsidRDefault="006C427C" w:rsidP="00400EE2">
      <w:pPr>
        <w:spacing w:line="480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</w:p>
    <w:p w:rsidR="006C427C" w:rsidRPr="005E69AC" w:rsidRDefault="006C427C" w:rsidP="00400EE2">
      <w:pPr>
        <w:spacing w:line="480" w:lineRule="auto"/>
        <w:ind w:left="0" w:firstLine="0"/>
        <w:rPr>
          <w:szCs w:val="24"/>
        </w:rPr>
      </w:pPr>
    </w:p>
    <w:sectPr w:rsidR="006C427C" w:rsidRPr="005E69AC" w:rsidSect="00400EE2">
      <w:headerReference w:type="default" r:id="rId9"/>
      <w:footerReference w:type="default" r:id="rId10"/>
      <w:headerReference w:type="first" r:id="rId11"/>
      <w:pgSz w:w="11906" w:h="16838"/>
      <w:pgMar w:top="1417" w:right="1133" w:bottom="1417" w:left="1417" w:header="22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CF" w:rsidRDefault="00F210CF">
      <w:r>
        <w:separator/>
      </w:r>
    </w:p>
  </w:endnote>
  <w:endnote w:type="continuationSeparator" w:id="0">
    <w:p w:rsidR="00F210CF" w:rsidRDefault="00F2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7" w:rsidRDefault="006673D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t>~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5FAF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>~</w:t>
    </w:r>
  </w:p>
  <w:p w:rsidR="006673D7" w:rsidRDefault="006673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CF" w:rsidRDefault="00F210CF">
      <w:r>
        <w:separator/>
      </w:r>
    </w:p>
  </w:footnote>
  <w:footnote w:type="continuationSeparator" w:id="0">
    <w:p w:rsidR="00F210CF" w:rsidRDefault="00F2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7" w:rsidRDefault="006673D7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D7" w:rsidRDefault="006673D7">
    <w:pPr>
      <w:pStyle w:val="Nagwek"/>
      <w:spacing w:line="240" w:lineRule="auto"/>
      <w:jc w:val="center"/>
      <w:rPr>
        <w:noProof/>
        <w:sz w:val="20"/>
      </w:rPr>
    </w:pPr>
  </w:p>
  <w:p w:rsidR="005A08B6" w:rsidRDefault="006B2734" w:rsidP="009F4164">
    <w:pPr>
      <w:pStyle w:val="NormalnyWeb"/>
      <w:tabs>
        <w:tab w:val="center" w:pos="4536"/>
        <w:tab w:val="right" w:pos="9072"/>
      </w:tabs>
      <w:spacing w:after="0"/>
      <w:jc w:val="center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725805" cy="800100"/>
          <wp:effectExtent l="0" t="0" r="0" b="0"/>
          <wp:wrapNone/>
          <wp:docPr id="3" name="Obraz 3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896">
      <w:rPr>
        <w:rFonts w:ascii="Book Antiqua" w:hAnsi="Book Antiqua"/>
        <w:b/>
        <w:bCs/>
        <w:sz w:val="32"/>
      </w:rPr>
      <w:t>URZĄD GMINY NOWY TARG</w:t>
    </w:r>
  </w:p>
  <w:p w:rsidR="005715CF" w:rsidRPr="00892E4E" w:rsidRDefault="00892E4E" w:rsidP="00892E4E">
    <w:pPr>
      <w:pStyle w:val="NormalnyWeb"/>
      <w:pBdr>
        <w:bottom w:val="single" w:sz="6" w:space="1" w:color="auto"/>
      </w:pBdr>
      <w:tabs>
        <w:tab w:val="center" w:pos="4536"/>
        <w:tab w:val="right" w:pos="9072"/>
      </w:tabs>
      <w:spacing w:before="0" w:beforeAutospacing="0"/>
      <w:rPr>
        <w:color w:val="000000"/>
        <w:sz w:val="20"/>
        <w:lang w:val="en-US"/>
      </w:rPr>
    </w:pPr>
    <w:r w:rsidRPr="009017C9">
      <w:rPr>
        <w:color w:val="000000"/>
        <w:sz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F3B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A5F460C"/>
    <w:multiLevelType w:val="hybridMultilevel"/>
    <w:tmpl w:val="2982B1E2"/>
    <w:lvl w:ilvl="0" w:tplc="ADBCA9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DB79FC"/>
    <w:multiLevelType w:val="hybridMultilevel"/>
    <w:tmpl w:val="EB4C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3D"/>
    <w:rsid w:val="000368F3"/>
    <w:rsid w:val="0004171D"/>
    <w:rsid w:val="0008214E"/>
    <w:rsid w:val="00083EF1"/>
    <w:rsid w:val="00084B8F"/>
    <w:rsid w:val="000A6344"/>
    <w:rsid w:val="000B0191"/>
    <w:rsid w:val="000B3B57"/>
    <w:rsid w:val="000B55AB"/>
    <w:rsid w:val="000B7BBF"/>
    <w:rsid w:val="000C2EE7"/>
    <w:rsid w:val="001018D7"/>
    <w:rsid w:val="0012171B"/>
    <w:rsid w:val="00125AB0"/>
    <w:rsid w:val="001265DF"/>
    <w:rsid w:val="001378A2"/>
    <w:rsid w:val="00174FDB"/>
    <w:rsid w:val="0019206A"/>
    <w:rsid w:val="001A06EC"/>
    <w:rsid w:val="001B21C7"/>
    <w:rsid w:val="001B6342"/>
    <w:rsid w:val="001E17C8"/>
    <w:rsid w:val="001E1DF1"/>
    <w:rsid w:val="001E2A0D"/>
    <w:rsid w:val="001F10B3"/>
    <w:rsid w:val="001F3884"/>
    <w:rsid w:val="001F7E09"/>
    <w:rsid w:val="0020214E"/>
    <w:rsid w:val="002046BA"/>
    <w:rsid w:val="002143B1"/>
    <w:rsid w:val="00216CA0"/>
    <w:rsid w:val="0022071A"/>
    <w:rsid w:val="00221F94"/>
    <w:rsid w:val="00226FC4"/>
    <w:rsid w:val="002333FC"/>
    <w:rsid w:val="00235D4B"/>
    <w:rsid w:val="00244968"/>
    <w:rsid w:val="002459D0"/>
    <w:rsid w:val="00247A47"/>
    <w:rsid w:val="002655AB"/>
    <w:rsid w:val="00290C49"/>
    <w:rsid w:val="00291CF0"/>
    <w:rsid w:val="002A5EF6"/>
    <w:rsid w:val="002A68A9"/>
    <w:rsid w:val="002B5D91"/>
    <w:rsid w:val="002E116D"/>
    <w:rsid w:val="002E15AB"/>
    <w:rsid w:val="002F1B6F"/>
    <w:rsid w:val="003000F9"/>
    <w:rsid w:val="003054EE"/>
    <w:rsid w:val="003350B3"/>
    <w:rsid w:val="00382995"/>
    <w:rsid w:val="00382EE8"/>
    <w:rsid w:val="003A02D8"/>
    <w:rsid w:val="003C259D"/>
    <w:rsid w:val="003C3FA4"/>
    <w:rsid w:val="003F7E85"/>
    <w:rsid w:val="00400EE2"/>
    <w:rsid w:val="0040218E"/>
    <w:rsid w:val="00410CFE"/>
    <w:rsid w:val="00421FAF"/>
    <w:rsid w:val="0043395B"/>
    <w:rsid w:val="00444C34"/>
    <w:rsid w:val="004477D9"/>
    <w:rsid w:val="0045137A"/>
    <w:rsid w:val="004516C4"/>
    <w:rsid w:val="0046225D"/>
    <w:rsid w:val="00471BF3"/>
    <w:rsid w:val="00484B62"/>
    <w:rsid w:val="004B5982"/>
    <w:rsid w:val="004C0D4A"/>
    <w:rsid w:val="004C12C8"/>
    <w:rsid w:val="004D384E"/>
    <w:rsid w:val="004F3A06"/>
    <w:rsid w:val="004F7943"/>
    <w:rsid w:val="005134A7"/>
    <w:rsid w:val="00533DB6"/>
    <w:rsid w:val="00550179"/>
    <w:rsid w:val="00565C8A"/>
    <w:rsid w:val="00570A5C"/>
    <w:rsid w:val="005715CF"/>
    <w:rsid w:val="00575D40"/>
    <w:rsid w:val="00577B98"/>
    <w:rsid w:val="00577F1C"/>
    <w:rsid w:val="0058278B"/>
    <w:rsid w:val="00596D30"/>
    <w:rsid w:val="005A08B6"/>
    <w:rsid w:val="005B10A8"/>
    <w:rsid w:val="005D3008"/>
    <w:rsid w:val="005E69AC"/>
    <w:rsid w:val="00620D00"/>
    <w:rsid w:val="0062410A"/>
    <w:rsid w:val="00625928"/>
    <w:rsid w:val="00631DCA"/>
    <w:rsid w:val="00644FC2"/>
    <w:rsid w:val="0064504D"/>
    <w:rsid w:val="00651F8B"/>
    <w:rsid w:val="00660A21"/>
    <w:rsid w:val="006673D7"/>
    <w:rsid w:val="00695036"/>
    <w:rsid w:val="006957AE"/>
    <w:rsid w:val="00695DCF"/>
    <w:rsid w:val="006967A8"/>
    <w:rsid w:val="006B2734"/>
    <w:rsid w:val="006C2C3B"/>
    <w:rsid w:val="006C2F5A"/>
    <w:rsid w:val="006C427C"/>
    <w:rsid w:val="006D1A59"/>
    <w:rsid w:val="006D4CE2"/>
    <w:rsid w:val="006D54B1"/>
    <w:rsid w:val="006E0EE5"/>
    <w:rsid w:val="006E2628"/>
    <w:rsid w:val="00710F3A"/>
    <w:rsid w:val="00732DFB"/>
    <w:rsid w:val="00734196"/>
    <w:rsid w:val="007453B7"/>
    <w:rsid w:val="0076395C"/>
    <w:rsid w:val="0077304D"/>
    <w:rsid w:val="007869B1"/>
    <w:rsid w:val="007952BE"/>
    <w:rsid w:val="007B13F1"/>
    <w:rsid w:val="007B1CB3"/>
    <w:rsid w:val="007B54F5"/>
    <w:rsid w:val="007B71F4"/>
    <w:rsid w:val="007C7131"/>
    <w:rsid w:val="00805FAF"/>
    <w:rsid w:val="0080630B"/>
    <w:rsid w:val="0081312C"/>
    <w:rsid w:val="008152EF"/>
    <w:rsid w:val="008246D9"/>
    <w:rsid w:val="008262C6"/>
    <w:rsid w:val="00830959"/>
    <w:rsid w:val="00835133"/>
    <w:rsid w:val="00835FFB"/>
    <w:rsid w:val="008439A6"/>
    <w:rsid w:val="00850940"/>
    <w:rsid w:val="008536EE"/>
    <w:rsid w:val="00854D56"/>
    <w:rsid w:val="00861B3F"/>
    <w:rsid w:val="00863898"/>
    <w:rsid w:val="008724EB"/>
    <w:rsid w:val="008731F8"/>
    <w:rsid w:val="00874531"/>
    <w:rsid w:val="00876A5F"/>
    <w:rsid w:val="00880FF1"/>
    <w:rsid w:val="00885DE7"/>
    <w:rsid w:val="00887F69"/>
    <w:rsid w:val="00890893"/>
    <w:rsid w:val="0089122A"/>
    <w:rsid w:val="00891664"/>
    <w:rsid w:val="00892E4E"/>
    <w:rsid w:val="008B1A5E"/>
    <w:rsid w:val="008B2305"/>
    <w:rsid w:val="008B2801"/>
    <w:rsid w:val="008B52AB"/>
    <w:rsid w:val="008B6609"/>
    <w:rsid w:val="008B71B5"/>
    <w:rsid w:val="008C4ECC"/>
    <w:rsid w:val="008C5418"/>
    <w:rsid w:val="008D0833"/>
    <w:rsid w:val="008D1F8C"/>
    <w:rsid w:val="008D2D34"/>
    <w:rsid w:val="008E0861"/>
    <w:rsid w:val="00902131"/>
    <w:rsid w:val="00913FA6"/>
    <w:rsid w:val="009148F2"/>
    <w:rsid w:val="0092296B"/>
    <w:rsid w:val="009405CE"/>
    <w:rsid w:val="00951481"/>
    <w:rsid w:val="0095758E"/>
    <w:rsid w:val="00960943"/>
    <w:rsid w:val="00964D58"/>
    <w:rsid w:val="009712D2"/>
    <w:rsid w:val="009758D8"/>
    <w:rsid w:val="00986327"/>
    <w:rsid w:val="00987BB4"/>
    <w:rsid w:val="00994D7D"/>
    <w:rsid w:val="009A5BF6"/>
    <w:rsid w:val="009B62C9"/>
    <w:rsid w:val="009C17F0"/>
    <w:rsid w:val="009C6F8A"/>
    <w:rsid w:val="009D18EF"/>
    <w:rsid w:val="009D210D"/>
    <w:rsid w:val="009F4164"/>
    <w:rsid w:val="00A25D5E"/>
    <w:rsid w:val="00A27D6E"/>
    <w:rsid w:val="00A3588F"/>
    <w:rsid w:val="00A44CD2"/>
    <w:rsid w:val="00A44CD6"/>
    <w:rsid w:val="00A60AFA"/>
    <w:rsid w:val="00A63548"/>
    <w:rsid w:val="00A6544B"/>
    <w:rsid w:val="00A672AB"/>
    <w:rsid w:val="00A73F59"/>
    <w:rsid w:val="00A77460"/>
    <w:rsid w:val="00AB6841"/>
    <w:rsid w:val="00AC5B86"/>
    <w:rsid w:val="00AC63DF"/>
    <w:rsid w:val="00AD423C"/>
    <w:rsid w:val="00AE1477"/>
    <w:rsid w:val="00AF3A95"/>
    <w:rsid w:val="00B0332D"/>
    <w:rsid w:val="00B04708"/>
    <w:rsid w:val="00B16F19"/>
    <w:rsid w:val="00B225DD"/>
    <w:rsid w:val="00B3602C"/>
    <w:rsid w:val="00B46948"/>
    <w:rsid w:val="00B47586"/>
    <w:rsid w:val="00B54A1B"/>
    <w:rsid w:val="00B56A5A"/>
    <w:rsid w:val="00B778CD"/>
    <w:rsid w:val="00B81A2B"/>
    <w:rsid w:val="00B876E7"/>
    <w:rsid w:val="00B90F3B"/>
    <w:rsid w:val="00B91B4C"/>
    <w:rsid w:val="00B923A1"/>
    <w:rsid w:val="00B979B8"/>
    <w:rsid w:val="00BC63FE"/>
    <w:rsid w:val="00BD2A51"/>
    <w:rsid w:val="00BE17F5"/>
    <w:rsid w:val="00BE2959"/>
    <w:rsid w:val="00BF4A3D"/>
    <w:rsid w:val="00BF7C41"/>
    <w:rsid w:val="00C040E2"/>
    <w:rsid w:val="00C07A75"/>
    <w:rsid w:val="00C31845"/>
    <w:rsid w:val="00C34896"/>
    <w:rsid w:val="00C37161"/>
    <w:rsid w:val="00C41239"/>
    <w:rsid w:val="00C45BD3"/>
    <w:rsid w:val="00C478ED"/>
    <w:rsid w:val="00C625BE"/>
    <w:rsid w:val="00C66234"/>
    <w:rsid w:val="00C76E5D"/>
    <w:rsid w:val="00C96571"/>
    <w:rsid w:val="00CA47AB"/>
    <w:rsid w:val="00CB7786"/>
    <w:rsid w:val="00CC453B"/>
    <w:rsid w:val="00CC5909"/>
    <w:rsid w:val="00D000BC"/>
    <w:rsid w:val="00D0461C"/>
    <w:rsid w:val="00D20F2A"/>
    <w:rsid w:val="00D33F8B"/>
    <w:rsid w:val="00D344B2"/>
    <w:rsid w:val="00D769D0"/>
    <w:rsid w:val="00D76F25"/>
    <w:rsid w:val="00D85CE4"/>
    <w:rsid w:val="00D92EDD"/>
    <w:rsid w:val="00D93CFB"/>
    <w:rsid w:val="00DA488D"/>
    <w:rsid w:val="00DA4DAB"/>
    <w:rsid w:val="00DC6893"/>
    <w:rsid w:val="00DD2142"/>
    <w:rsid w:val="00DD4366"/>
    <w:rsid w:val="00DE29D6"/>
    <w:rsid w:val="00DF2240"/>
    <w:rsid w:val="00DF3756"/>
    <w:rsid w:val="00E03A9F"/>
    <w:rsid w:val="00E060ED"/>
    <w:rsid w:val="00E122B5"/>
    <w:rsid w:val="00E17CF5"/>
    <w:rsid w:val="00E22688"/>
    <w:rsid w:val="00E2363D"/>
    <w:rsid w:val="00E27721"/>
    <w:rsid w:val="00E375D9"/>
    <w:rsid w:val="00E43415"/>
    <w:rsid w:val="00E61A1B"/>
    <w:rsid w:val="00E65195"/>
    <w:rsid w:val="00E66E71"/>
    <w:rsid w:val="00E726BC"/>
    <w:rsid w:val="00EA0C93"/>
    <w:rsid w:val="00EA2D53"/>
    <w:rsid w:val="00EB2F94"/>
    <w:rsid w:val="00EE009F"/>
    <w:rsid w:val="00F0502E"/>
    <w:rsid w:val="00F05E27"/>
    <w:rsid w:val="00F1752E"/>
    <w:rsid w:val="00F210CF"/>
    <w:rsid w:val="00F67AA2"/>
    <w:rsid w:val="00F8465B"/>
    <w:rsid w:val="00F85243"/>
    <w:rsid w:val="00F96D3B"/>
    <w:rsid w:val="00FA30E4"/>
    <w:rsid w:val="00FA5094"/>
    <w:rsid w:val="00FA5313"/>
    <w:rsid w:val="00FA64E2"/>
    <w:rsid w:val="00FB3989"/>
    <w:rsid w:val="00FD1B4E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Pr>
      <w:color w:val="0000FF"/>
      <w:u w:val="single"/>
    </w:rPr>
  </w:style>
  <w:style w:type="character" w:customStyle="1" w:styleId="UyteHipercze1">
    <w:name w:val="UżyteHiperłącze1"/>
    <w:basedOn w:val="Domylnaczcionkaakapitu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character" w:styleId="Hipercze">
    <w:name w:val="Hyperlink"/>
    <w:rsid w:val="00892E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83EF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3EF1"/>
  </w:style>
  <w:style w:type="character" w:styleId="Odwoanieprzypisudolnego">
    <w:name w:val="footnote reference"/>
    <w:basedOn w:val="Domylnaczcionkaakapitu"/>
    <w:rsid w:val="00083EF1"/>
    <w:rPr>
      <w:vertAlign w:val="superscript"/>
    </w:rPr>
  </w:style>
  <w:style w:type="paragraph" w:styleId="Tekstdymka">
    <w:name w:val="Balloon Text"/>
    <w:basedOn w:val="Normalny"/>
    <w:link w:val="TekstdymkaZnak"/>
    <w:rsid w:val="00620D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0D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2D34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A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spacing w:line="360" w:lineRule="auto"/>
      <w:ind w:left="709" w:hanging="709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0" w:firstLine="0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spacing w:line="240" w:lineRule="auto"/>
      <w:ind w:left="0" w:firstLine="4536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basedOn w:val="Domylnaczcionkaakapitu"/>
    <w:rPr>
      <w:color w:val="0000FF"/>
      <w:u w:val="single"/>
    </w:rPr>
  </w:style>
  <w:style w:type="character" w:customStyle="1" w:styleId="UyteHipercze1">
    <w:name w:val="UżyteHiperłącze1"/>
    <w:basedOn w:val="Domylnaczcionkaakapitu"/>
    <w:rPr>
      <w:color w:val="800080"/>
      <w:u w:val="single"/>
    </w:rPr>
  </w:style>
  <w:style w:type="paragraph" w:styleId="Tekstpodstawowy">
    <w:name w:val="Body Text"/>
    <w:basedOn w:val="Normalny"/>
    <w:pPr>
      <w:overflowPunct/>
      <w:autoSpaceDE/>
      <w:autoSpaceDN/>
      <w:adjustRightInd/>
      <w:spacing w:line="240" w:lineRule="auto"/>
      <w:ind w:left="0" w:firstLine="0"/>
      <w:textAlignment w:val="auto"/>
    </w:pPr>
    <w:rPr>
      <w:szCs w:val="24"/>
    </w:rPr>
  </w:style>
  <w:style w:type="paragraph" w:styleId="Tekstpodstawowywcity">
    <w:name w:val="Body Text Indent"/>
    <w:basedOn w:val="Normalny"/>
    <w:pPr>
      <w:ind w:left="0"/>
    </w:pPr>
  </w:style>
  <w:style w:type="paragraph" w:styleId="Tekstpodstawowywcity3">
    <w:name w:val="Body Text Indent 3"/>
    <w:basedOn w:val="Normalny"/>
    <w:pPr>
      <w:overflowPunct/>
      <w:autoSpaceDE/>
      <w:autoSpaceDN/>
      <w:adjustRightInd/>
      <w:spacing w:line="240" w:lineRule="auto"/>
      <w:ind w:left="360" w:firstLine="0"/>
      <w:textAlignment w:val="auto"/>
    </w:pPr>
    <w:rPr>
      <w:szCs w:val="24"/>
    </w:rPr>
  </w:style>
  <w:style w:type="paragraph" w:styleId="NormalnyWeb">
    <w:name w:val="Normal (Web)"/>
    <w:basedOn w:val="Normalny"/>
    <w:rsid w:val="00C34896"/>
    <w:pPr>
      <w:overflowPunct/>
      <w:autoSpaceDE/>
      <w:autoSpaceDN/>
      <w:adjustRightInd/>
      <w:spacing w:before="100" w:beforeAutospacing="1" w:after="119" w:line="240" w:lineRule="auto"/>
      <w:ind w:left="0" w:firstLine="0"/>
      <w:jc w:val="left"/>
      <w:textAlignment w:val="auto"/>
    </w:pPr>
    <w:rPr>
      <w:szCs w:val="24"/>
    </w:rPr>
  </w:style>
  <w:style w:type="character" w:styleId="Hipercze">
    <w:name w:val="Hyperlink"/>
    <w:rsid w:val="00892E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83EF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83EF1"/>
  </w:style>
  <w:style w:type="character" w:styleId="Odwoanieprzypisudolnego">
    <w:name w:val="footnote reference"/>
    <w:basedOn w:val="Domylnaczcionkaakapitu"/>
    <w:rsid w:val="00083EF1"/>
    <w:rPr>
      <w:vertAlign w:val="superscript"/>
    </w:rPr>
  </w:style>
  <w:style w:type="paragraph" w:styleId="Tekstdymka">
    <w:name w:val="Balloon Text"/>
    <w:basedOn w:val="Normalny"/>
    <w:link w:val="TekstdymkaZnak"/>
    <w:rsid w:val="00620D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20D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2D34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A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ROBERT\R&#211;&#379;NE\wzory%20pism\nag&#322;&#243;wek-wydzia&#322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5D59-1A6F-49B8-A2A7-9A4CA11C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nagłówek-wydział</Template>
  <TotalTime>521</TotalTime>
  <Pages>3</Pages>
  <Words>541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Targ, poniedziałek, 18 lutego 2002</vt:lpstr>
    </vt:vector>
  </TitlesOfParts>
  <Company/>
  <LinksUpToDate>false</LinksUpToDate>
  <CharactersWithSpaces>3853</CharactersWithSpaces>
  <SharedDoc>false</SharedDoc>
  <HLinks>
    <vt:vector size="6" baseType="variant">
      <vt:variant>
        <vt:i4>2228244</vt:i4>
      </vt:variant>
      <vt:variant>
        <vt:i4>3</vt:i4>
      </vt:variant>
      <vt:variant>
        <vt:i4>0</vt:i4>
      </vt:variant>
      <vt:variant>
        <vt:i4>5</vt:i4>
      </vt:variant>
      <vt:variant>
        <vt:lpwstr>mailto:geodezja@ugnowytarg.pl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Targ, poniedziałek, 18 lutego 2002</dc:title>
  <dc:subject/>
  <dc:creator>Wydział Geodezji i Gospodarki Nieruchomościami</dc:creator>
  <cp:keywords/>
  <cp:lastModifiedBy>Beata Szewczyk</cp:lastModifiedBy>
  <cp:revision>51</cp:revision>
  <cp:lastPrinted>2017-11-17T10:02:00Z</cp:lastPrinted>
  <dcterms:created xsi:type="dcterms:W3CDTF">2017-11-16T13:10:00Z</dcterms:created>
  <dcterms:modified xsi:type="dcterms:W3CDTF">2019-03-06T13:27:00Z</dcterms:modified>
</cp:coreProperties>
</file>