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2F82" w14:textId="77777777" w:rsidR="00C7354C" w:rsidRDefault="00C735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426F0A" w14:paraId="698BEA38" w14:textId="77777777" w:rsidTr="00C7354C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5C47BA0" w14:textId="77777777" w:rsidR="00A77B3E" w:rsidRDefault="00686ABB" w:rsidP="004C536D">
            <w:pPr>
              <w:ind w:left="5669"/>
              <w:jc w:val="righ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5DC76418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4027AEE3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D6CFF53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37A542BB" w14:textId="77777777" w:rsidR="00A77B3E" w:rsidRPr="00E560C8" w:rsidRDefault="00A77B3E">
      <w:pPr>
        <w:rPr>
          <w:szCs w:val="22"/>
        </w:rPr>
      </w:pPr>
    </w:p>
    <w:p w14:paraId="59FDD859" w14:textId="77777777" w:rsidR="00965E65" w:rsidRPr="00E560C8" w:rsidRDefault="00686ABB" w:rsidP="00965E65">
      <w:pPr>
        <w:autoSpaceDE w:val="0"/>
        <w:autoSpaceDN w:val="0"/>
        <w:adjustRightInd w:val="0"/>
        <w:jc w:val="center"/>
        <w:rPr>
          <w:b/>
          <w:caps/>
          <w:szCs w:val="22"/>
        </w:rPr>
      </w:pPr>
      <w:r w:rsidRPr="00E560C8">
        <w:rPr>
          <w:b/>
          <w:caps/>
          <w:szCs w:val="22"/>
        </w:rPr>
        <w:t xml:space="preserve">Uchwała Nr </w:t>
      </w:r>
    </w:p>
    <w:p w14:paraId="7A61B50E" w14:textId="77777777" w:rsidR="00965E65" w:rsidRPr="00E560C8" w:rsidRDefault="00965E65" w:rsidP="00965E65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E560C8">
        <w:rPr>
          <w:b/>
          <w:bCs/>
          <w:szCs w:val="22"/>
        </w:rPr>
        <w:t>RADY GMINY NOWY TARG</w:t>
      </w:r>
    </w:p>
    <w:p w14:paraId="116BDB6A" w14:textId="77777777" w:rsidR="00A77B3E" w:rsidRPr="00E560C8" w:rsidRDefault="00F84C5D">
      <w:pPr>
        <w:spacing w:before="280" w:after="280"/>
        <w:jc w:val="center"/>
        <w:rPr>
          <w:b/>
          <w:caps/>
          <w:szCs w:val="22"/>
        </w:rPr>
      </w:pPr>
      <w:r w:rsidRPr="00E560C8">
        <w:rPr>
          <w:szCs w:val="22"/>
        </w:rPr>
        <w:t>z dnia .................... 2022</w:t>
      </w:r>
      <w:r w:rsidR="00686ABB" w:rsidRPr="00E560C8">
        <w:rPr>
          <w:szCs w:val="22"/>
        </w:rPr>
        <w:t> r.</w:t>
      </w:r>
    </w:p>
    <w:p w14:paraId="71CD38C3" w14:textId="77777777" w:rsidR="00A77B3E" w:rsidRPr="00E560C8" w:rsidRDefault="00686ABB">
      <w:pPr>
        <w:keepNext/>
        <w:spacing w:after="480"/>
        <w:jc w:val="center"/>
        <w:rPr>
          <w:szCs w:val="22"/>
        </w:rPr>
      </w:pPr>
      <w:r w:rsidRPr="00E560C8">
        <w:rPr>
          <w:b/>
          <w:szCs w:val="22"/>
        </w:rPr>
        <w:t xml:space="preserve">w sprawie uchwalenia zmiany </w:t>
      </w:r>
      <w:r w:rsidR="00965E65" w:rsidRPr="00E560C8">
        <w:rPr>
          <w:b/>
          <w:bCs/>
          <w:szCs w:val="22"/>
        </w:rPr>
        <w:t>miejscowego planu zagospodarowania przestrzennego dla obszarów: „Klikuszowa -1” i „Klikuszowa – 2”</w:t>
      </w:r>
    </w:p>
    <w:p w14:paraId="69078713" w14:textId="77777777" w:rsidR="00FC7B4E" w:rsidRPr="00E560C8" w:rsidRDefault="00686ABB" w:rsidP="004C536D">
      <w:pPr>
        <w:keepLines/>
        <w:spacing w:before="120" w:after="120"/>
        <w:ind w:firstLine="720"/>
        <w:rPr>
          <w:b/>
          <w:color w:val="FF0000"/>
          <w:szCs w:val="22"/>
        </w:rPr>
      </w:pPr>
      <w:r w:rsidRPr="00E560C8">
        <w:rPr>
          <w:szCs w:val="22"/>
        </w:rPr>
        <w:t>Na podstawie art. 18 ust. 2 pkt. 5 art. 40, art. 41 ust.1 ustawy z dnia 8 marca 1990 r. o sa</w:t>
      </w:r>
      <w:r w:rsidR="00965E65" w:rsidRPr="00E560C8">
        <w:rPr>
          <w:szCs w:val="22"/>
        </w:rPr>
        <w:t>morządzie gminnym (Dz. U. z 2022 r. poz. 559</w:t>
      </w:r>
      <w:r w:rsidRPr="00E560C8">
        <w:rPr>
          <w:szCs w:val="22"/>
        </w:rPr>
        <w:t>) oraz art. 3 ust. 1, art. 20 ust. 1 w związku z art. 27 ustawy z dnia 27 marca 2003r o planowaniu i zagospodarowa</w:t>
      </w:r>
      <w:r w:rsidR="00965E65" w:rsidRPr="00E560C8">
        <w:rPr>
          <w:szCs w:val="22"/>
        </w:rPr>
        <w:t>niu przestrzennym (Dz. U. z 2022</w:t>
      </w:r>
      <w:r w:rsidR="00A44C53" w:rsidRPr="00E560C8">
        <w:rPr>
          <w:szCs w:val="22"/>
        </w:rPr>
        <w:t> </w:t>
      </w:r>
      <w:proofErr w:type="spellStart"/>
      <w:r w:rsidR="00A44C53" w:rsidRPr="00E560C8">
        <w:rPr>
          <w:szCs w:val="22"/>
        </w:rPr>
        <w:t>r.</w:t>
      </w:r>
      <w:r w:rsidR="00965E65" w:rsidRPr="00E560C8">
        <w:rPr>
          <w:szCs w:val="22"/>
        </w:rPr>
        <w:t>poz</w:t>
      </w:r>
      <w:proofErr w:type="spellEnd"/>
      <w:r w:rsidR="00965E65" w:rsidRPr="00E560C8">
        <w:rPr>
          <w:szCs w:val="22"/>
        </w:rPr>
        <w:t>. 503</w:t>
      </w:r>
      <w:r w:rsidR="006E267F" w:rsidRPr="00E560C8">
        <w:rPr>
          <w:szCs w:val="22"/>
        </w:rPr>
        <w:t>) w związku z uchwałą Nr XXVII</w:t>
      </w:r>
      <w:r w:rsidRPr="00E560C8">
        <w:rPr>
          <w:szCs w:val="22"/>
        </w:rPr>
        <w:t>/</w:t>
      </w:r>
      <w:r w:rsidR="006E267F" w:rsidRPr="00E560C8">
        <w:rPr>
          <w:szCs w:val="22"/>
        </w:rPr>
        <w:t>272/</w:t>
      </w:r>
      <w:r w:rsidRPr="00E560C8">
        <w:rPr>
          <w:szCs w:val="22"/>
        </w:rPr>
        <w:t xml:space="preserve">2021 </w:t>
      </w:r>
      <w:r w:rsidR="00965E65" w:rsidRPr="00E560C8">
        <w:rPr>
          <w:bCs/>
          <w:szCs w:val="22"/>
        </w:rPr>
        <w:t>Rada Gminy Nowy Targ</w:t>
      </w:r>
      <w:r w:rsidR="006E267F" w:rsidRPr="00E560C8">
        <w:rPr>
          <w:szCs w:val="22"/>
        </w:rPr>
        <w:t xml:space="preserve"> z dnia 9 listopad</w:t>
      </w:r>
      <w:r w:rsidRPr="00E560C8">
        <w:rPr>
          <w:szCs w:val="22"/>
        </w:rPr>
        <w:t xml:space="preserve"> 2021 r. w sprawie przystąpienia do sporządzenia </w:t>
      </w:r>
      <w:r w:rsidR="00965E65" w:rsidRPr="00E560C8">
        <w:rPr>
          <w:bCs/>
          <w:szCs w:val="22"/>
        </w:rPr>
        <w:t>zmiany miejscowego planu zagospodarowania przestrzennego dla obszarów: „Klikuszowa -1” i „Klikuszowa – 2”</w:t>
      </w:r>
      <w:r w:rsidR="006E267F" w:rsidRPr="00E560C8">
        <w:rPr>
          <w:szCs w:val="22"/>
        </w:rPr>
        <w:t xml:space="preserve"> </w:t>
      </w:r>
      <w:r w:rsidR="00965E65" w:rsidRPr="00E560C8">
        <w:rPr>
          <w:bCs/>
          <w:szCs w:val="22"/>
        </w:rPr>
        <w:t xml:space="preserve">Rada Gminy Nowy Targ </w:t>
      </w:r>
      <w:r w:rsidR="00965E65" w:rsidRPr="00E560C8">
        <w:rPr>
          <w:szCs w:val="22"/>
        </w:rPr>
        <w:t xml:space="preserve">stwierdza, że projekt </w:t>
      </w:r>
      <w:r w:rsidR="00965E65" w:rsidRPr="00E560C8">
        <w:rPr>
          <w:bCs/>
          <w:szCs w:val="22"/>
        </w:rPr>
        <w:t>zmiany miejscowego planu zagospodarowania przestrzennego dla obszarów: „Klikuszowa -1” i „Klikuszowa – 2”</w:t>
      </w:r>
      <w:r w:rsidR="006E267F" w:rsidRPr="00E560C8">
        <w:rPr>
          <w:szCs w:val="22"/>
        </w:rPr>
        <w:t xml:space="preserve"> </w:t>
      </w:r>
      <w:r w:rsidR="00FC7B4E" w:rsidRPr="00E560C8">
        <w:rPr>
          <w:szCs w:val="22"/>
        </w:rPr>
        <w:t>nie narusza</w:t>
      </w:r>
      <w:r w:rsidR="00FC7B4E" w:rsidRPr="00E560C8">
        <w:rPr>
          <w:b/>
          <w:szCs w:val="22"/>
        </w:rPr>
        <w:t xml:space="preserve"> </w:t>
      </w:r>
      <w:r w:rsidR="00FC7B4E" w:rsidRPr="00E560C8">
        <w:rPr>
          <w:szCs w:val="22"/>
        </w:rPr>
        <w:t xml:space="preserve">ustaleń </w:t>
      </w:r>
      <w:r w:rsidR="00FC7B4E" w:rsidRPr="00E560C8">
        <w:rPr>
          <w:szCs w:val="22"/>
          <w:shd w:val="clear" w:color="auto" w:fill="FFFFFF"/>
        </w:rPr>
        <w:t>Studium Uwarunkowań i Kierunków Zagospodarowania Przestrzennego Gminy NOWY TARG przyjętego uchwałą NR XXXVI/370/2018 RADY GMINY NOWY TARG z dnia 26 września 2018 r.</w:t>
      </w:r>
      <w:r w:rsidR="00FC7B4E" w:rsidRPr="00E560C8">
        <w:rPr>
          <w:b/>
          <w:color w:val="FF0000"/>
          <w:szCs w:val="22"/>
        </w:rPr>
        <w:t xml:space="preserve"> </w:t>
      </w:r>
    </w:p>
    <w:p w14:paraId="60D5D604" w14:textId="77777777" w:rsidR="006E267F" w:rsidRPr="0043787E" w:rsidRDefault="00FC7B4E" w:rsidP="00FC7B4E">
      <w:pPr>
        <w:keepLines/>
        <w:spacing w:before="120" w:after="120"/>
        <w:ind w:firstLine="227"/>
        <w:jc w:val="center"/>
        <w:rPr>
          <w:b/>
          <w:color w:val="000000" w:themeColor="text1"/>
          <w:szCs w:val="22"/>
        </w:rPr>
      </w:pPr>
      <w:r w:rsidRPr="00D06D4B">
        <w:rPr>
          <w:b/>
          <w:color w:val="000000" w:themeColor="text1"/>
          <w:szCs w:val="22"/>
        </w:rPr>
        <w:t xml:space="preserve">i uchwala </w:t>
      </w:r>
      <w:r w:rsidR="00686ABB" w:rsidRPr="00D06D4B">
        <w:rPr>
          <w:b/>
          <w:color w:val="000000" w:themeColor="text1"/>
          <w:szCs w:val="22"/>
        </w:rPr>
        <w:t>zmianę</w:t>
      </w:r>
      <w:r w:rsidR="006E267F" w:rsidRPr="00E560C8">
        <w:rPr>
          <w:b/>
          <w:color w:val="FF0000"/>
          <w:szCs w:val="22"/>
        </w:rPr>
        <w:t xml:space="preserve"> </w:t>
      </w:r>
      <w:r w:rsidR="006E267F" w:rsidRPr="00E560C8">
        <w:rPr>
          <w:b/>
          <w:bCs/>
          <w:szCs w:val="22"/>
        </w:rPr>
        <w:t>miejscowego planu zagospodarowania przestrzennego dla obszarów: „Klikuszowa -1” i „</w:t>
      </w:r>
      <w:r w:rsidR="006E267F" w:rsidRPr="0043787E">
        <w:rPr>
          <w:b/>
          <w:bCs/>
          <w:color w:val="000000" w:themeColor="text1"/>
          <w:szCs w:val="22"/>
        </w:rPr>
        <w:t>Klikuszowa – 2”.</w:t>
      </w:r>
    </w:p>
    <w:p w14:paraId="068049CC" w14:textId="08E3847B" w:rsidR="00A77B3E" w:rsidRPr="0043787E" w:rsidRDefault="00686ABB" w:rsidP="006E267F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43787E">
        <w:rPr>
          <w:b/>
          <w:color w:val="000000" w:themeColor="text1"/>
          <w:szCs w:val="22"/>
        </w:rPr>
        <w:t>§ 1. </w:t>
      </w:r>
      <w:r w:rsidRPr="0043787E">
        <w:rPr>
          <w:color w:val="000000" w:themeColor="text1"/>
          <w:szCs w:val="22"/>
        </w:rPr>
        <w:t>1. Zmiana</w:t>
      </w:r>
      <w:r w:rsidR="00965E65" w:rsidRPr="0043787E">
        <w:rPr>
          <w:color w:val="000000" w:themeColor="text1"/>
          <w:szCs w:val="22"/>
        </w:rPr>
        <w:t xml:space="preserve"> </w:t>
      </w:r>
      <w:r w:rsidR="00965E65" w:rsidRPr="0043787E">
        <w:rPr>
          <w:bCs/>
          <w:color w:val="000000" w:themeColor="text1"/>
          <w:szCs w:val="22"/>
        </w:rPr>
        <w:t>miejscowego planu zagospodarowania przestrzennego dla obszarów: „Klikuszowa -1” i „Klikuszowa – 2”</w:t>
      </w:r>
      <w:r w:rsidR="00965E65" w:rsidRPr="0043787E">
        <w:rPr>
          <w:color w:val="000000" w:themeColor="text1"/>
          <w:szCs w:val="22"/>
        </w:rPr>
        <w:t xml:space="preserve"> </w:t>
      </w:r>
      <w:r w:rsidR="006E267F" w:rsidRPr="0043787E">
        <w:rPr>
          <w:color w:val="000000" w:themeColor="text1"/>
          <w:szCs w:val="22"/>
        </w:rPr>
        <w:t>przyjętego uchwałą Nr XV/126/2020 Rady Gminy Nowy Targ z dnia 20 maja 2020 r. w sprawie uchwalenia miejscowego planu zagospodarowania dla obszarów: „Klikuszowa – 1” i „Klikuszowa – 2” (Dz. Urz. Woj. Małopolskiego z dnia 3 czerwca 2020 r. poz. 3674)</w:t>
      </w:r>
      <w:r w:rsidRPr="0043787E">
        <w:rPr>
          <w:color w:val="000000" w:themeColor="text1"/>
          <w:szCs w:val="22"/>
        </w:rPr>
        <w:t xml:space="preserve">, zwana dalej „zmianą planu”, obejmuje obszar o powierzchni </w:t>
      </w:r>
      <w:r w:rsidR="00D06D4B" w:rsidRPr="0043787E">
        <w:rPr>
          <w:color w:val="000000" w:themeColor="text1"/>
          <w:szCs w:val="22"/>
        </w:rPr>
        <w:t>ok. 1,3</w:t>
      </w:r>
      <w:r w:rsidRPr="0043787E">
        <w:rPr>
          <w:color w:val="000000" w:themeColor="text1"/>
          <w:szCs w:val="22"/>
        </w:rPr>
        <w:t> ha, w granicach określonych na rysunku planu</w:t>
      </w:r>
      <w:r w:rsidR="004C536D">
        <w:rPr>
          <w:color w:val="000000" w:themeColor="text1"/>
          <w:szCs w:val="22"/>
        </w:rPr>
        <w:t xml:space="preserve"> symbolem UO</w:t>
      </w:r>
      <w:r w:rsidR="00667ED8">
        <w:rPr>
          <w:color w:val="000000" w:themeColor="text1"/>
          <w:szCs w:val="22"/>
        </w:rPr>
        <w:t>1</w:t>
      </w:r>
      <w:r w:rsidRPr="0043787E">
        <w:rPr>
          <w:color w:val="000000" w:themeColor="text1"/>
          <w:szCs w:val="22"/>
        </w:rPr>
        <w:t>.</w:t>
      </w:r>
    </w:p>
    <w:p w14:paraId="029BD1A2" w14:textId="77777777" w:rsidR="00A77B3E" w:rsidRPr="0043787E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43787E">
        <w:rPr>
          <w:color w:val="000000" w:themeColor="text1"/>
          <w:szCs w:val="22"/>
        </w:rPr>
        <w:t>2. </w:t>
      </w:r>
      <w:r w:rsidRPr="0043787E">
        <w:rPr>
          <w:color w:val="000000" w:themeColor="text1"/>
          <w:szCs w:val="22"/>
          <w:u w:color="000000"/>
        </w:rPr>
        <w:t>Uchwała składa się z części tekstowej stanowiącej treść uchwały wraz z następującymi załącznikami:</w:t>
      </w:r>
    </w:p>
    <w:p w14:paraId="787C3C5E" w14:textId="49845481" w:rsidR="006E267F" w:rsidRPr="00E560C8" w:rsidRDefault="00686ABB" w:rsidP="006E267F">
      <w:pPr>
        <w:spacing w:before="120" w:after="120"/>
        <w:ind w:left="340" w:hanging="227"/>
        <w:rPr>
          <w:color w:val="000000" w:themeColor="text1"/>
          <w:szCs w:val="22"/>
          <w:u w:color="000000"/>
        </w:rPr>
      </w:pPr>
      <w:r w:rsidRPr="0043787E">
        <w:rPr>
          <w:color w:val="000000" w:themeColor="text1"/>
          <w:szCs w:val="22"/>
        </w:rPr>
        <w:t>1</w:t>
      </w:r>
      <w:r w:rsidRPr="00E560C8">
        <w:rPr>
          <w:color w:val="000000" w:themeColor="text1"/>
          <w:szCs w:val="22"/>
        </w:rPr>
        <w:t>) </w:t>
      </w:r>
      <w:r w:rsidRPr="00E560C8">
        <w:rPr>
          <w:color w:val="000000" w:themeColor="text1"/>
          <w:szCs w:val="22"/>
          <w:u w:color="000000"/>
        </w:rPr>
        <w:t xml:space="preserve">załącznik nr </w:t>
      </w:r>
      <w:r w:rsidR="00C358A1">
        <w:rPr>
          <w:color w:val="000000" w:themeColor="text1"/>
          <w:szCs w:val="22"/>
          <w:u w:color="000000"/>
        </w:rPr>
        <w:t>1</w:t>
      </w:r>
      <w:r w:rsidRPr="00E560C8">
        <w:rPr>
          <w:color w:val="000000" w:themeColor="text1"/>
          <w:szCs w:val="22"/>
          <w:u w:color="000000"/>
        </w:rPr>
        <w:t xml:space="preserve"> – Rozstrzygnięcie </w:t>
      </w:r>
      <w:r w:rsidR="00965E65" w:rsidRPr="00E560C8">
        <w:rPr>
          <w:bCs/>
          <w:szCs w:val="22"/>
        </w:rPr>
        <w:t>Rady Gminy Nowy Targ</w:t>
      </w:r>
      <w:r w:rsidR="00965E65" w:rsidRPr="00E560C8">
        <w:rPr>
          <w:color w:val="FF0000"/>
          <w:szCs w:val="22"/>
        </w:rPr>
        <w:t xml:space="preserve"> </w:t>
      </w:r>
      <w:r w:rsidRPr="00E560C8">
        <w:rPr>
          <w:color w:val="000000" w:themeColor="text1"/>
          <w:szCs w:val="22"/>
          <w:u w:color="000000"/>
        </w:rPr>
        <w:t>o sposobie rozpatrzenia nieuwzględnionych uwag do projektu zmiany planu;</w:t>
      </w:r>
    </w:p>
    <w:p w14:paraId="5124EA98" w14:textId="53E41192" w:rsidR="00A77B3E" w:rsidRPr="00E560C8" w:rsidRDefault="004C536D" w:rsidP="006E267F">
      <w:pPr>
        <w:spacing w:before="120" w:after="120"/>
        <w:ind w:left="340" w:hanging="227"/>
        <w:rPr>
          <w:color w:val="000000" w:themeColor="text1"/>
          <w:szCs w:val="22"/>
          <w:u w:color="000000"/>
        </w:rPr>
      </w:pPr>
      <w:r>
        <w:rPr>
          <w:szCs w:val="22"/>
        </w:rPr>
        <w:t>2</w:t>
      </w:r>
      <w:r w:rsidR="00686ABB" w:rsidRPr="00E560C8">
        <w:rPr>
          <w:szCs w:val="22"/>
        </w:rPr>
        <w:t>) </w:t>
      </w:r>
      <w:r w:rsidR="00686ABB" w:rsidRPr="00E560C8">
        <w:rPr>
          <w:szCs w:val="22"/>
          <w:u w:color="000000"/>
        </w:rPr>
        <w:t xml:space="preserve">załącznik nr </w:t>
      </w:r>
      <w:r w:rsidR="00C358A1">
        <w:rPr>
          <w:szCs w:val="22"/>
          <w:u w:color="000000"/>
        </w:rPr>
        <w:t>2</w:t>
      </w:r>
      <w:r w:rsidR="00686ABB" w:rsidRPr="00E560C8">
        <w:rPr>
          <w:szCs w:val="22"/>
          <w:u w:color="000000"/>
        </w:rPr>
        <w:t xml:space="preserve"> – Rozstrzygnięcie </w:t>
      </w:r>
      <w:r w:rsidR="00965E65" w:rsidRPr="00E560C8">
        <w:rPr>
          <w:bCs/>
          <w:szCs w:val="22"/>
        </w:rPr>
        <w:t>Rady Gminy Nowy Targ</w:t>
      </w:r>
      <w:r w:rsidR="00965E65" w:rsidRPr="00E560C8">
        <w:rPr>
          <w:color w:val="FF0000"/>
          <w:szCs w:val="22"/>
        </w:rPr>
        <w:t xml:space="preserve"> </w:t>
      </w:r>
      <w:r w:rsidR="00686ABB" w:rsidRPr="00E560C8">
        <w:rPr>
          <w:szCs w:val="22"/>
          <w:u w:color="000000"/>
        </w:rPr>
        <w:t>o sposobie realizacji, zapisanych w zmianie planu inwestycji z zakresu infrastruktury technicznej, które należą do zadań własnych gminy oraz zasadach ich finansowania, zgodnie z przepisami o finansach publicznych;</w:t>
      </w:r>
    </w:p>
    <w:p w14:paraId="10489A38" w14:textId="0C8AAE77" w:rsidR="00A77B3E" w:rsidRDefault="004C536D">
      <w:pPr>
        <w:spacing w:before="120" w:after="120"/>
        <w:ind w:left="340" w:hanging="227"/>
        <w:rPr>
          <w:color w:val="000000" w:themeColor="text1"/>
          <w:szCs w:val="22"/>
          <w:u w:color="000000"/>
        </w:rPr>
      </w:pPr>
      <w:r>
        <w:rPr>
          <w:color w:val="000000" w:themeColor="text1"/>
          <w:szCs w:val="22"/>
        </w:rPr>
        <w:t>3</w:t>
      </w:r>
      <w:r w:rsidR="00686ABB" w:rsidRPr="00E560C8">
        <w:rPr>
          <w:color w:val="000000" w:themeColor="text1"/>
          <w:szCs w:val="22"/>
        </w:rPr>
        <w:t>) </w:t>
      </w:r>
      <w:r w:rsidR="00686ABB" w:rsidRPr="00E560C8">
        <w:rPr>
          <w:color w:val="000000" w:themeColor="text1"/>
          <w:szCs w:val="22"/>
          <w:u w:color="000000"/>
        </w:rPr>
        <w:t xml:space="preserve">załącznik nr </w:t>
      </w:r>
      <w:r w:rsidR="00C358A1">
        <w:rPr>
          <w:color w:val="000000" w:themeColor="text1"/>
          <w:szCs w:val="22"/>
          <w:u w:color="000000"/>
        </w:rPr>
        <w:t>3</w:t>
      </w:r>
      <w:r w:rsidR="00686ABB" w:rsidRPr="00E560C8">
        <w:rPr>
          <w:color w:val="000000" w:themeColor="text1"/>
          <w:szCs w:val="22"/>
          <w:u w:color="000000"/>
        </w:rPr>
        <w:t> – Dane przestrzenne, o których mowa w art. 67a ust. 5 ustawy z dnia 27 marca 2003 r. o planowaniu i zagospodarowaniu przestrzennym.</w:t>
      </w:r>
    </w:p>
    <w:p w14:paraId="4C511762" w14:textId="77777777" w:rsidR="00603FA1" w:rsidRPr="0007430C" w:rsidRDefault="00686ABB" w:rsidP="00FC7B4E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E560C8">
        <w:rPr>
          <w:b/>
          <w:color w:val="000000" w:themeColor="text1"/>
          <w:szCs w:val="22"/>
        </w:rPr>
        <w:t>§ 2. </w:t>
      </w:r>
      <w:r w:rsidRPr="00E560C8">
        <w:rPr>
          <w:color w:val="000000" w:themeColor="text1"/>
          <w:szCs w:val="22"/>
          <w:u w:color="000000"/>
        </w:rPr>
        <w:t xml:space="preserve">W </w:t>
      </w:r>
      <w:r w:rsidRPr="0007430C">
        <w:rPr>
          <w:color w:val="000000" w:themeColor="text1"/>
          <w:szCs w:val="22"/>
          <w:u w:color="000000"/>
        </w:rPr>
        <w:t xml:space="preserve">uchwale </w:t>
      </w:r>
      <w:r w:rsidR="006E267F" w:rsidRPr="0007430C">
        <w:rPr>
          <w:color w:val="000000" w:themeColor="text1"/>
          <w:szCs w:val="22"/>
        </w:rPr>
        <w:t>Nr XV/126/2020 Rady Gminy Nowy Targ z dnia 20 maja 2020 r. w sprawie uchwalenia miejscowego planu zagospodarowania dla obszarów: „Klikuszowa – 1” i „Klikuszowa – 2” (Dz. Urz. Woj. Małopolskiego z dn</w:t>
      </w:r>
      <w:r w:rsidR="00603FA1" w:rsidRPr="0007430C">
        <w:rPr>
          <w:color w:val="000000" w:themeColor="text1"/>
          <w:szCs w:val="22"/>
        </w:rPr>
        <w:t>ia 3 czerwca 2020 r. poz. 3674):</w:t>
      </w:r>
      <w:r w:rsidR="00FC7B4E" w:rsidRPr="0007430C">
        <w:rPr>
          <w:color w:val="000000" w:themeColor="text1"/>
          <w:szCs w:val="22"/>
          <w:u w:color="000000"/>
        </w:rPr>
        <w:t xml:space="preserve"> </w:t>
      </w:r>
    </w:p>
    <w:p w14:paraId="5DFAD78D" w14:textId="77777777" w:rsidR="00EC1399" w:rsidRPr="0007430C" w:rsidRDefault="00EC1399" w:rsidP="00EC1399">
      <w:pPr>
        <w:keepLines/>
        <w:numPr>
          <w:ilvl w:val="0"/>
          <w:numId w:val="4"/>
        </w:numPr>
        <w:spacing w:before="120" w:after="120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§ 18 ust. 2 wprowadza się następujące zmiany: w ust. 2  kropkę zamienia się przecinkiem i dodaje się zdanie po przecinku:</w:t>
      </w:r>
      <w:r w:rsidR="00EF6195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”usługi turystyczne i rekreacji.”</w:t>
      </w:r>
      <w:r w:rsidR="00EF6195" w:rsidRPr="0007430C">
        <w:rPr>
          <w:color w:val="000000" w:themeColor="text1"/>
          <w:szCs w:val="22"/>
          <w:u w:color="000000"/>
        </w:rPr>
        <w:t>.</w:t>
      </w:r>
    </w:p>
    <w:p w14:paraId="7B2C2AF7" w14:textId="17F77AE6" w:rsidR="00EC1399" w:rsidRPr="0007430C" w:rsidRDefault="00EC1399" w:rsidP="00EC1399">
      <w:pPr>
        <w:keepLines/>
        <w:numPr>
          <w:ilvl w:val="0"/>
          <w:numId w:val="4"/>
        </w:numPr>
        <w:spacing w:before="120" w:after="120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§ 18 ust. 4 wpr</w:t>
      </w:r>
      <w:r w:rsidR="00EF6195" w:rsidRPr="0007430C">
        <w:rPr>
          <w:color w:val="000000" w:themeColor="text1"/>
          <w:szCs w:val="22"/>
          <w:u w:color="000000"/>
        </w:rPr>
        <w:t>owadza się następujące zmiany:</w:t>
      </w:r>
      <w:r w:rsidR="004C536D">
        <w:rPr>
          <w:color w:val="000000" w:themeColor="text1"/>
          <w:szCs w:val="22"/>
          <w:u w:color="000000"/>
        </w:rPr>
        <w:t xml:space="preserve"> pkt </w:t>
      </w:r>
      <w:r w:rsidRPr="0007430C">
        <w:rPr>
          <w:color w:val="000000" w:themeColor="text1"/>
          <w:szCs w:val="22"/>
          <w:u w:color="000000"/>
        </w:rPr>
        <w:t xml:space="preserve">3 otrzymuje brzmienie „3) </w:t>
      </w:r>
      <w:r w:rsidRPr="0007430C">
        <w:rPr>
          <w:color w:val="000000" w:themeColor="text1"/>
          <w:szCs w:val="22"/>
          <w:u w:color="000000"/>
          <w:lang w:bidi="ar-SA"/>
        </w:rPr>
        <w:t xml:space="preserve">intensywność zabudowy - </w:t>
      </w:r>
      <w:r w:rsidRPr="0007430C">
        <w:rPr>
          <w:b/>
          <w:bCs/>
          <w:color w:val="000000" w:themeColor="text1"/>
          <w:szCs w:val="22"/>
          <w:u w:color="000000"/>
          <w:lang w:bidi="ar-SA"/>
        </w:rPr>
        <w:t>0.01 do 1.5</w:t>
      </w:r>
      <w:r w:rsidRPr="0007430C">
        <w:rPr>
          <w:color w:val="000000" w:themeColor="text1"/>
          <w:szCs w:val="22"/>
          <w:u w:color="000000"/>
          <w:lang w:bidi="ar-SA"/>
        </w:rPr>
        <w:t>;</w:t>
      </w:r>
      <w:r w:rsidRPr="0007430C">
        <w:rPr>
          <w:color w:val="000000" w:themeColor="text1"/>
          <w:szCs w:val="22"/>
          <w:u w:color="000000"/>
        </w:rPr>
        <w:t>”.</w:t>
      </w:r>
    </w:p>
    <w:p w14:paraId="68793166" w14:textId="77777777" w:rsidR="00965E65" w:rsidRPr="0007430C" w:rsidRDefault="00686ABB" w:rsidP="00965E65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</w:rPr>
        <w:t>§ 3. </w:t>
      </w:r>
      <w:r w:rsidRPr="0007430C">
        <w:rPr>
          <w:color w:val="000000" w:themeColor="text1"/>
          <w:szCs w:val="22"/>
          <w:u w:color="000000"/>
        </w:rPr>
        <w:t xml:space="preserve">Wykonanie uchwały powierzyć́ </w:t>
      </w:r>
      <w:r w:rsidR="00965E65" w:rsidRPr="0007430C">
        <w:rPr>
          <w:color w:val="000000" w:themeColor="text1"/>
          <w:szCs w:val="22"/>
        </w:rPr>
        <w:t>Wójtowi Gminy Nowy Targ.</w:t>
      </w:r>
    </w:p>
    <w:p w14:paraId="0C691702" w14:textId="77777777" w:rsidR="00A77B3E" w:rsidRPr="0007430C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</w:rPr>
        <w:t>§ 4. </w:t>
      </w:r>
      <w:r w:rsidRPr="0007430C">
        <w:rPr>
          <w:color w:val="000000" w:themeColor="text1"/>
          <w:szCs w:val="22"/>
          <w:u w:color="000000"/>
        </w:rPr>
        <w:t>Uchwa</w:t>
      </w:r>
      <w:r w:rsidR="00965E65" w:rsidRPr="0007430C">
        <w:rPr>
          <w:color w:val="000000" w:themeColor="text1"/>
          <w:szCs w:val="22"/>
          <w:u w:color="000000"/>
        </w:rPr>
        <w:t>ła wchodzi w życie po upływie 14</w:t>
      </w:r>
      <w:r w:rsidRPr="0007430C">
        <w:rPr>
          <w:color w:val="000000" w:themeColor="text1"/>
          <w:szCs w:val="22"/>
          <w:u w:color="000000"/>
        </w:rPr>
        <w:t> dni od dnia ogłoszenia w Dzienniku</w:t>
      </w:r>
      <w:r w:rsidR="00965E65" w:rsidRPr="0007430C">
        <w:rPr>
          <w:color w:val="000000" w:themeColor="text1"/>
          <w:szCs w:val="22"/>
          <w:u w:color="000000"/>
        </w:rPr>
        <w:t xml:space="preserve"> Urzędowym Województwa Małopolskiego</w:t>
      </w:r>
      <w:r w:rsidRPr="0007430C">
        <w:rPr>
          <w:color w:val="000000" w:themeColor="text1"/>
          <w:szCs w:val="22"/>
          <w:u w:color="000000"/>
        </w:rPr>
        <w:t>.</w:t>
      </w:r>
    </w:p>
    <w:p w14:paraId="36A4725B" w14:textId="77777777" w:rsidR="00686ABB" w:rsidRPr="0007430C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  <w:sectPr w:rsidR="00686ABB" w:rsidRPr="0007430C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4FE1FBF" w14:textId="77777777" w:rsidR="004C536D" w:rsidRDefault="00686ABB" w:rsidP="004C536D">
      <w:pPr>
        <w:keepNext/>
        <w:spacing w:after="480"/>
        <w:jc w:val="right"/>
        <w:rPr>
          <w:b/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lastRenderedPageBreak/>
        <w:fldChar w:fldCharType="begin"/>
      </w:r>
      <w:r w:rsidRPr="0007430C">
        <w:rPr>
          <w:color w:val="000000" w:themeColor="text1"/>
          <w:szCs w:val="22"/>
          <w:u w:color="000000"/>
        </w:rPr>
        <w:fldChar w:fldCharType="end"/>
      </w:r>
      <w:r w:rsidRPr="0007430C">
        <w:rPr>
          <w:color w:val="000000" w:themeColor="text1"/>
          <w:szCs w:val="22"/>
        </w:rPr>
        <w:t>Załącznik Nr 1 do uchwały</w:t>
      </w:r>
      <w:r w:rsidRPr="0007430C">
        <w:rPr>
          <w:color w:val="000000" w:themeColor="text1"/>
          <w:szCs w:val="22"/>
          <w:u w:color="000000"/>
        </w:rPr>
        <w:t xml:space="preserve"> Nr ....................</w:t>
      </w:r>
      <w:r w:rsidRPr="0007430C">
        <w:rPr>
          <w:color w:val="000000" w:themeColor="text1"/>
          <w:szCs w:val="22"/>
          <w:u w:color="000000"/>
        </w:rPr>
        <w:br/>
      </w:r>
      <w:r w:rsidR="00965E65" w:rsidRPr="0007430C">
        <w:rPr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  <w:u w:color="000000"/>
        </w:rPr>
        <w:br/>
      </w:r>
      <w:r w:rsidRPr="0007430C">
        <w:rPr>
          <w:color w:val="000000" w:themeColor="text1"/>
          <w:szCs w:val="22"/>
        </w:rPr>
        <w:t xml:space="preserve">z dnia </w:t>
      </w:r>
      <w:r w:rsidR="00965E65" w:rsidRPr="0007430C">
        <w:rPr>
          <w:color w:val="000000" w:themeColor="text1"/>
          <w:szCs w:val="22"/>
        </w:rPr>
        <w:t>.................... 2022</w:t>
      </w:r>
      <w:r w:rsidRPr="0007430C">
        <w:rPr>
          <w:color w:val="000000" w:themeColor="text1"/>
          <w:szCs w:val="22"/>
        </w:rPr>
        <w:t> r.</w:t>
      </w:r>
      <w:r w:rsidRPr="0007430C">
        <w:rPr>
          <w:color w:val="000000" w:themeColor="text1"/>
          <w:szCs w:val="22"/>
          <w:u w:color="000000"/>
        </w:rPr>
        <w:br/>
      </w:r>
    </w:p>
    <w:p w14:paraId="3AD5A6D3" w14:textId="78558C8E" w:rsidR="004C536D" w:rsidRPr="0007430C" w:rsidRDefault="004C536D" w:rsidP="004C536D">
      <w:pPr>
        <w:keepNext/>
        <w:spacing w:after="480"/>
        <w:jc w:val="center"/>
        <w:rPr>
          <w:color w:val="000000" w:themeColor="text1"/>
          <w:szCs w:val="22"/>
          <w:u w:color="000000"/>
        </w:rPr>
        <w:sectPr w:rsidR="004C536D" w:rsidRPr="0007430C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07430C">
        <w:rPr>
          <w:b/>
          <w:color w:val="000000" w:themeColor="text1"/>
          <w:szCs w:val="22"/>
          <w:u w:color="000000"/>
        </w:rPr>
        <w:t xml:space="preserve">Rozstrzygnięcie </w:t>
      </w:r>
      <w:r w:rsidRPr="0007430C">
        <w:rPr>
          <w:b/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</w:rPr>
        <w:t xml:space="preserve"> </w:t>
      </w:r>
      <w:r w:rsidRPr="0007430C">
        <w:rPr>
          <w:b/>
          <w:color w:val="000000" w:themeColor="text1"/>
          <w:szCs w:val="22"/>
          <w:u w:color="000000"/>
        </w:rPr>
        <w:t>o sposobie rozpatrzenia nieuwzględnionych uwag złożonych do projektu zmiany planu</w:t>
      </w:r>
    </w:p>
    <w:p w14:paraId="659C7245" w14:textId="77777777" w:rsidR="00A77B3E" w:rsidRPr="0007430C" w:rsidRDefault="00686ABB" w:rsidP="00942108">
      <w:pPr>
        <w:keepNext/>
        <w:spacing w:before="120" w:after="120" w:line="360" w:lineRule="auto"/>
        <w:ind w:left="5229"/>
        <w:jc w:val="right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lastRenderedPageBreak/>
        <w:fldChar w:fldCharType="begin"/>
      </w:r>
      <w:r w:rsidRPr="0007430C">
        <w:rPr>
          <w:color w:val="000000" w:themeColor="text1"/>
          <w:szCs w:val="22"/>
          <w:u w:color="000000"/>
        </w:rPr>
        <w:fldChar w:fldCharType="end"/>
      </w:r>
      <w:r w:rsidRPr="0007430C">
        <w:rPr>
          <w:color w:val="000000" w:themeColor="text1"/>
          <w:szCs w:val="22"/>
          <w:u w:color="000000"/>
        </w:rPr>
        <w:t>Załącznik Nr 2 do uchwały Nr ....................</w:t>
      </w:r>
      <w:r w:rsidRPr="0007430C">
        <w:rPr>
          <w:color w:val="000000" w:themeColor="text1"/>
          <w:szCs w:val="22"/>
          <w:u w:color="000000"/>
        </w:rPr>
        <w:br/>
      </w:r>
      <w:r w:rsidR="00965E65" w:rsidRPr="0007430C">
        <w:rPr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  <w:u w:color="000000"/>
        </w:rPr>
        <w:br/>
        <w:t>z dnia....................2021 r.</w:t>
      </w:r>
    </w:p>
    <w:p w14:paraId="6E0A200C" w14:textId="77777777" w:rsidR="00A77B3E" w:rsidRPr="0007430C" w:rsidRDefault="00686ABB">
      <w:pPr>
        <w:keepNext/>
        <w:spacing w:after="480"/>
        <w:jc w:val="center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 xml:space="preserve">Rozstrzygnięcie </w:t>
      </w:r>
      <w:r w:rsidR="00965E65" w:rsidRPr="0007430C">
        <w:rPr>
          <w:bCs/>
          <w:color w:val="000000" w:themeColor="text1"/>
          <w:szCs w:val="22"/>
        </w:rPr>
        <w:t>Rady Gminy Nowy Targ</w:t>
      </w:r>
      <w:r w:rsidR="00965E65" w:rsidRPr="0007430C">
        <w:rPr>
          <w:color w:val="000000" w:themeColor="text1"/>
          <w:szCs w:val="22"/>
        </w:rPr>
        <w:t xml:space="preserve"> </w:t>
      </w:r>
      <w:r w:rsidRPr="0007430C">
        <w:rPr>
          <w:b/>
          <w:color w:val="000000" w:themeColor="text1"/>
          <w:szCs w:val="22"/>
          <w:u w:color="000000"/>
        </w:rPr>
        <w:t>o sposobie realizacji zapisanych w planie inwestycji z zakresu infrastruktury technicznej, które należą do zadań własnych gminy oraz zasadach ich finansowania, zgodnie z przepisami o finansach publicznych</w:t>
      </w:r>
    </w:p>
    <w:p w14:paraId="157C6DEA" w14:textId="77777777" w:rsidR="00A77B3E" w:rsidRPr="0007430C" w:rsidRDefault="00686ABB">
      <w:pPr>
        <w:keepLines/>
        <w:spacing w:before="120" w:after="120"/>
        <w:ind w:firstLine="227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Na podstawie art. 20 ust. 1 ustawy z dnia 27 marca 2003 r. o planowaniu i zagospodarowa</w:t>
      </w:r>
      <w:r w:rsidR="00965E65" w:rsidRPr="0007430C">
        <w:rPr>
          <w:color w:val="000000" w:themeColor="text1"/>
          <w:szCs w:val="22"/>
          <w:u w:color="000000"/>
        </w:rPr>
        <w:t>niu przestrzennym (Dz. U. z 2022 r. poz. 503</w:t>
      </w:r>
      <w:r w:rsidRPr="0007430C">
        <w:rPr>
          <w:color w:val="000000" w:themeColor="text1"/>
          <w:szCs w:val="22"/>
          <w:u w:color="000000"/>
        </w:rPr>
        <w:t>), art. 7 ust. 1 pkt 1, 2, 3 ustawy z dnia 8 marca 1990 r. o sa</w:t>
      </w:r>
      <w:r w:rsidR="00965E65" w:rsidRPr="0007430C">
        <w:rPr>
          <w:color w:val="000000" w:themeColor="text1"/>
          <w:szCs w:val="22"/>
          <w:u w:color="000000"/>
        </w:rPr>
        <w:t>morządzie gminnym (Dz. U. z 2022</w:t>
      </w:r>
      <w:r w:rsidR="00D26E4F" w:rsidRPr="0007430C">
        <w:rPr>
          <w:color w:val="000000" w:themeColor="text1"/>
          <w:szCs w:val="22"/>
          <w:u w:color="000000"/>
        </w:rPr>
        <w:t xml:space="preserve"> r. </w:t>
      </w:r>
      <w:proofErr w:type="spellStart"/>
      <w:r w:rsidR="00D26E4F" w:rsidRPr="0007430C">
        <w:rPr>
          <w:color w:val="000000" w:themeColor="text1"/>
          <w:szCs w:val="22"/>
          <w:u w:color="000000"/>
        </w:rPr>
        <w:t>poz</w:t>
      </w:r>
      <w:proofErr w:type="spellEnd"/>
      <w:r w:rsidR="00D26E4F" w:rsidRPr="0007430C">
        <w:rPr>
          <w:color w:val="000000" w:themeColor="text1"/>
          <w:szCs w:val="22"/>
          <w:u w:color="000000"/>
        </w:rPr>
        <w:t xml:space="preserve"> 559</w:t>
      </w:r>
      <w:r w:rsidRPr="0007430C">
        <w:rPr>
          <w:color w:val="000000" w:themeColor="text1"/>
          <w:szCs w:val="22"/>
          <w:u w:color="000000"/>
        </w:rPr>
        <w:t xml:space="preserve">) oraz art. 216 ust. 2 pkt 1 ustawy z dnia 27 sierpnia 2009 r. o finansach publicznych </w:t>
      </w:r>
      <w:r w:rsidR="00D26E4F" w:rsidRPr="0007430C">
        <w:rPr>
          <w:color w:val="000000" w:themeColor="text1"/>
          <w:szCs w:val="22"/>
          <w:u w:color="000000"/>
        </w:rPr>
        <w:t>(Dz. U. z 2021 r. poz. 305)</w:t>
      </w:r>
      <w:r w:rsidRPr="0007430C">
        <w:rPr>
          <w:color w:val="000000" w:themeColor="text1"/>
          <w:szCs w:val="22"/>
          <w:u w:color="000000"/>
        </w:rPr>
        <w:t xml:space="preserve"> </w:t>
      </w:r>
      <w:r w:rsidR="00D26E4F" w:rsidRPr="0007430C">
        <w:rPr>
          <w:bCs/>
          <w:color w:val="000000" w:themeColor="text1"/>
          <w:szCs w:val="22"/>
        </w:rPr>
        <w:t>Rady Gminy Nowy Targ</w:t>
      </w:r>
      <w:r w:rsidR="00D26E4F" w:rsidRPr="0007430C">
        <w:rPr>
          <w:color w:val="000000" w:themeColor="text1"/>
          <w:szCs w:val="22"/>
        </w:rPr>
        <w:t xml:space="preserve"> </w:t>
      </w:r>
      <w:r w:rsidRPr="0007430C">
        <w:rPr>
          <w:color w:val="000000" w:themeColor="text1"/>
          <w:szCs w:val="22"/>
          <w:u w:color="000000"/>
        </w:rPr>
        <w:t>rozstrzyga, co następuje:</w:t>
      </w:r>
    </w:p>
    <w:p w14:paraId="61915FBB" w14:textId="77777777" w:rsidR="00A77B3E" w:rsidRPr="0007430C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</w:rPr>
        <w:t>§ 1. </w:t>
      </w:r>
      <w:r w:rsidRPr="0007430C">
        <w:rPr>
          <w:color w:val="000000" w:themeColor="text1"/>
          <w:szCs w:val="22"/>
          <w:u w:color="000000"/>
        </w:rPr>
        <w:t>Inwestycje z zakresu infrastruktury technicznej i komunikacji, które należą do zadań własnych gminy będą finansowane z budżetu gminy, w tym ze środków zewnętrznych z uwzględnieniem środków pomocowych i z założeniem możliwości finansowania przez inne podmioty gospodarcze na podstawie przepisów odrębnych, w tym wynikających z ustawy o partnerstwie publiczno-prywatnym.</w:t>
      </w:r>
    </w:p>
    <w:p w14:paraId="21126BD7" w14:textId="77777777" w:rsidR="00A77B3E" w:rsidRPr="0007430C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  <w:sectPr w:rsidR="00A77B3E" w:rsidRPr="0007430C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07430C">
        <w:rPr>
          <w:b/>
          <w:color w:val="000000" w:themeColor="text1"/>
          <w:szCs w:val="22"/>
        </w:rPr>
        <w:t>§ 2. </w:t>
      </w:r>
      <w:r w:rsidRPr="0007430C">
        <w:rPr>
          <w:color w:val="000000" w:themeColor="text1"/>
          <w:szCs w:val="22"/>
          <w:u w:color="000000"/>
        </w:rPr>
        <w:t>Prognozowany okres realizacji inwestycji przyjmuje się sukcesywnie w miarę pozyskiwania środków finansowych</w:t>
      </w:r>
      <w:r w:rsidR="0004491C" w:rsidRPr="0007430C">
        <w:rPr>
          <w:color w:val="000000" w:themeColor="text1"/>
          <w:szCs w:val="22"/>
          <w:u w:color="000000"/>
        </w:rPr>
        <w:t>.</w:t>
      </w:r>
    </w:p>
    <w:p w14:paraId="5ABFE7F4" w14:textId="167B6D03" w:rsidR="00A77B3E" w:rsidRPr="0007430C" w:rsidRDefault="00686ABB" w:rsidP="00942108">
      <w:pPr>
        <w:keepNext/>
        <w:keepLines/>
        <w:spacing w:before="280" w:after="280" w:line="360" w:lineRule="auto"/>
        <w:ind w:left="4535"/>
        <w:jc w:val="right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lastRenderedPageBreak/>
        <w:fldChar w:fldCharType="begin"/>
      </w:r>
      <w:r w:rsidRPr="0007430C">
        <w:rPr>
          <w:color w:val="000000" w:themeColor="text1"/>
          <w:szCs w:val="22"/>
          <w:u w:color="000000"/>
        </w:rPr>
        <w:fldChar w:fldCharType="end"/>
      </w:r>
      <w:r w:rsidRPr="0007430C">
        <w:rPr>
          <w:color w:val="000000" w:themeColor="text1"/>
          <w:szCs w:val="22"/>
        </w:rPr>
        <w:t xml:space="preserve">Załącznik Nr </w:t>
      </w:r>
      <w:r w:rsidR="00942108">
        <w:rPr>
          <w:color w:val="000000" w:themeColor="text1"/>
          <w:szCs w:val="22"/>
        </w:rPr>
        <w:t>3</w:t>
      </w:r>
      <w:r w:rsidRPr="0007430C">
        <w:rPr>
          <w:color w:val="000000" w:themeColor="text1"/>
          <w:szCs w:val="22"/>
        </w:rPr>
        <w:t xml:space="preserve"> do uchwały</w:t>
      </w:r>
      <w:r w:rsidRPr="0007430C">
        <w:rPr>
          <w:color w:val="000000" w:themeColor="text1"/>
          <w:szCs w:val="22"/>
          <w:u w:color="000000"/>
        </w:rPr>
        <w:t xml:space="preserve"> Nr ....................</w:t>
      </w:r>
      <w:r w:rsidRPr="0007430C">
        <w:rPr>
          <w:color w:val="000000" w:themeColor="text1"/>
          <w:szCs w:val="22"/>
          <w:u w:color="000000"/>
        </w:rPr>
        <w:br/>
      </w:r>
      <w:r w:rsidR="00D26E4F" w:rsidRPr="0007430C">
        <w:rPr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  <w:u w:color="000000"/>
        </w:rPr>
        <w:br/>
      </w:r>
      <w:r w:rsidRPr="0007430C">
        <w:rPr>
          <w:color w:val="000000" w:themeColor="text1"/>
          <w:szCs w:val="22"/>
        </w:rPr>
        <w:t>z dnia .................... 2021 r.</w:t>
      </w:r>
      <w:r w:rsidRPr="0007430C">
        <w:rPr>
          <w:color w:val="000000" w:themeColor="text1"/>
          <w:szCs w:val="22"/>
          <w:u w:color="000000"/>
        </w:rPr>
        <w:br/>
      </w:r>
      <w:hyperlink r:id="rId11" w:history="1">
        <w:r w:rsidR="00942108" w:rsidRPr="0007430C">
          <w:rPr>
            <w:rStyle w:val="Hipercze"/>
            <w:color w:val="000000" w:themeColor="text1"/>
            <w:szCs w:val="22"/>
            <w:u w:val="none" w:color="000000"/>
          </w:rPr>
          <w:t>Załącznik</w:t>
        </w:r>
        <w:r w:rsidR="00942108">
          <w:rPr>
            <w:rStyle w:val="Hipercze"/>
            <w:color w:val="000000" w:themeColor="text1"/>
            <w:szCs w:val="22"/>
            <w:u w:val="none" w:color="000000"/>
          </w:rPr>
          <w:t xml:space="preserve"> 3</w:t>
        </w:r>
        <w:r w:rsidRPr="0007430C">
          <w:rPr>
            <w:rStyle w:val="Hipercze"/>
            <w:color w:val="000000" w:themeColor="text1"/>
            <w:szCs w:val="22"/>
            <w:u w:val="none" w:color="000000"/>
          </w:rPr>
          <w:t>.xml</w:t>
        </w:r>
      </w:hyperlink>
    </w:p>
    <w:p w14:paraId="0F32551C" w14:textId="77777777" w:rsidR="00A77B3E" w:rsidRPr="0007430C" w:rsidRDefault="00686ABB">
      <w:pPr>
        <w:keepNext/>
        <w:spacing w:after="480"/>
        <w:jc w:val="center"/>
        <w:rPr>
          <w:color w:val="000000" w:themeColor="text1"/>
          <w:szCs w:val="22"/>
          <w:u w:color="000000"/>
        </w:rPr>
        <w:sectPr w:rsidR="00A77B3E" w:rsidRPr="0007430C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07430C">
        <w:rPr>
          <w:b/>
          <w:color w:val="000000" w:themeColor="text1"/>
          <w:szCs w:val="22"/>
          <w:u w:color="000000"/>
        </w:rPr>
        <w:t>Dane przestrzenne, o których mowa w art. 67a ust. 3 i 5 ustawy z dnia 27 marca 2003 r. o planowaniu i zagospodarowa</w:t>
      </w:r>
      <w:r w:rsidR="00D26E4F" w:rsidRPr="0007430C">
        <w:rPr>
          <w:b/>
          <w:color w:val="000000" w:themeColor="text1"/>
          <w:szCs w:val="22"/>
          <w:u w:color="000000"/>
        </w:rPr>
        <w:t>niu przestrzennym (Dz. U. z 2022 r. poz. 503</w:t>
      </w:r>
      <w:r w:rsidRPr="0007430C">
        <w:rPr>
          <w:b/>
          <w:color w:val="000000" w:themeColor="text1"/>
          <w:szCs w:val="22"/>
          <w:u w:color="000000"/>
        </w:rPr>
        <w:t>) ujawnione zostaną po kliknięciu w ikonę</w:t>
      </w:r>
    </w:p>
    <w:p w14:paraId="18F7C201" w14:textId="77777777" w:rsidR="00426F0A" w:rsidRPr="0007430C" w:rsidRDefault="00426F0A">
      <w:pPr>
        <w:rPr>
          <w:color w:val="000000" w:themeColor="text1"/>
          <w:szCs w:val="22"/>
        </w:rPr>
      </w:pPr>
    </w:p>
    <w:p w14:paraId="73DA67FE" w14:textId="77777777" w:rsidR="00426F0A" w:rsidRPr="0007430C" w:rsidRDefault="00686ABB">
      <w:pPr>
        <w:jc w:val="center"/>
        <w:rPr>
          <w:color w:val="000000" w:themeColor="text1"/>
          <w:szCs w:val="22"/>
        </w:rPr>
      </w:pPr>
      <w:r w:rsidRPr="0007430C">
        <w:rPr>
          <w:b/>
          <w:color w:val="000000" w:themeColor="text1"/>
          <w:szCs w:val="22"/>
        </w:rPr>
        <w:t>Uzasadnienie</w:t>
      </w:r>
    </w:p>
    <w:p w14:paraId="1CD46DFE" w14:textId="77777777" w:rsidR="00FC7B4E" w:rsidRPr="0007430C" w:rsidRDefault="00D26E4F" w:rsidP="00FC7B4E">
      <w:pPr>
        <w:autoSpaceDE w:val="0"/>
        <w:autoSpaceDN w:val="0"/>
        <w:adjustRightInd w:val="0"/>
        <w:ind w:firstLine="720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>Sporządzenie zmiany miejscowego planu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3674), dotyczy zabudowy usług oświaty oznaczony na rysunku planu UO1, gdzie gmina  zamierza dopuścić usługi w zakresie turystyki i towarzyszącemu temu usługi  hotelarskiej. Kierunki w Studium Uwarunkowań i Kierunków Zagospodarowania Przestrzennego Gminy NOWY TARG wskazują, iż teren jest przeznaczony pod tereny usług publicznych, gdzie należy rozumieć obiekty i urządzenia urzędów organów władzy, administracji, bezpieczeństwa publicznego, oświaty, nauki, kultury, kultu religijnego, ochrony zdrowia, przedszkoli, opieki społecznej, placówek opiekuńczo-wychowawczych oraz inne o podobnym charakterze, w tym także obsługi pocztowej i bankowej, rekreacji, wypoczynku, sportu, t</w:t>
      </w:r>
      <w:r w:rsidR="00FC7B4E" w:rsidRPr="0007430C">
        <w:rPr>
          <w:color w:val="000000" w:themeColor="text1"/>
          <w:szCs w:val="22"/>
        </w:rPr>
        <w:t xml:space="preserve">ym samym nie narusza się kierunków </w:t>
      </w:r>
      <w:r w:rsidR="00FC7B4E" w:rsidRPr="0007430C">
        <w:rPr>
          <w:color w:val="000000" w:themeColor="text1"/>
          <w:szCs w:val="22"/>
          <w:shd w:val="clear" w:color="auto" w:fill="FFFFFF"/>
        </w:rPr>
        <w:t>Studium Uwarunkowań i Kierunków Zagospodarowania Przestrzennego Gminy NOWY TARG przyjętego uchwałą NR XXXVI/370/2018 RADY GMINY NOWY TARG z dnia 26 września 2018 r.</w:t>
      </w:r>
      <w:r w:rsidR="00FC7B4E" w:rsidRPr="0007430C">
        <w:rPr>
          <w:b/>
          <w:color w:val="000000" w:themeColor="text1"/>
          <w:szCs w:val="22"/>
        </w:rPr>
        <w:t xml:space="preserve"> </w:t>
      </w:r>
    </w:p>
    <w:p w14:paraId="1C8C6059" w14:textId="77777777" w:rsidR="00426F0A" w:rsidRPr="0007430C" w:rsidRDefault="00686ABB" w:rsidP="00FC7B4E">
      <w:pPr>
        <w:spacing w:before="120" w:after="120"/>
        <w:ind w:firstLine="720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 xml:space="preserve">Uchwała </w:t>
      </w:r>
      <w:r w:rsidR="00D26E4F" w:rsidRPr="0007430C">
        <w:rPr>
          <w:color w:val="000000" w:themeColor="text1"/>
          <w:szCs w:val="22"/>
        </w:rPr>
        <w:t xml:space="preserve"> intencyjna </w:t>
      </w:r>
      <w:r w:rsidR="00FC7B4E" w:rsidRPr="0007430C">
        <w:rPr>
          <w:color w:val="000000" w:themeColor="text1"/>
          <w:szCs w:val="22"/>
        </w:rPr>
        <w:t xml:space="preserve">Nr XXVII/272/2021 </w:t>
      </w:r>
      <w:r w:rsidR="00FC7B4E" w:rsidRPr="0007430C">
        <w:rPr>
          <w:bCs/>
          <w:color w:val="000000" w:themeColor="text1"/>
          <w:szCs w:val="22"/>
        </w:rPr>
        <w:t>Rada Gminy Nowy Targ</w:t>
      </w:r>
      <w:r w:rsidR="00FC7B4E" w:rsidRPr="0007430C">
        <w:rPr>
          <w:color w:val="000000" w:themeColor="text1"/>
          <w:szCs w:val="22"/>
        </w:rPr>
        <w:t xml:space="preserve"> z dnia 9 listopad 2021 r. </w:t>
      </w:r>
      <w:r w:rsidRPr="0007430C">
        <w:rPr>
          <w:color w:val="000000" w:themeColor="text1"/>
          <w:szCs w:val="22"/>
        </w:rPr>
        <w:t>była podstawą do rozpoczęcia działań planistycznych oraz formalno-prawnych.</w:t>
      </w:r>
    </w:p>
    <w:p w14:paraId="5058FD3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 xml:space="preserve">W ramach prac wstępnych przeanalizowano informacje o terenie w granicach obszaru opracowania zmiany miejscowego planu zagospodarowania przestrzennego w szczególności: stan użytkowania, zagospodarowania terenu, strukturę własnościową, </w:t>
      </w:r>
      <w:r w:rsidR="00D06D4B" w:rsidRPr="0007430C">
        <w:rPr>
          <w:color w:val="000000" w:themeColor="text1"/>
          <w:szCs w:val="22"/>
        </w:rPr>
        <w:t xml:space="preserve">stan infrastruktury technicznej </w:t>
      </w:r>
      <w:r w:rsidRPr="0007430C">
        <w:rPr>
          <w:color w:val="000000" w:themeColor="text1"/>
          <w:szCs w:val="22"/>
        </w:rPr>
        <w:t>i komunikacyjnej, stan istniejącego zagospodarowania przestrzennego oraz istniejących uwarunkowań środowiskowych, kulturowych i formalnoprawnych.</w:t>
      </w:r>
    </w:p>
    <w:p w14:paraId="00F6FA61" w14:textId="77777777" w:rsidR="00426F0A" w:rsidRPr="0007430C" w:rsidRDefault="00686ABB" w:rsidP="00FC7B4E">
      <w:pPr>
        <w:spacing w:before="120" w:after="120"/>
        <w:ind w:firstLine="720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>Zmiana planu obejmuje obszar w granicach określonych na rysunku zmiany planu. Rysunek zmiany planu został wykonany w skali 1:1000 z wykorzystaniem urzędowych kopii map zasadniczych, zgodnie z art. 16 ust. 1 ustawy z dnia 27 marca 2003 r. o planowaniu i zagospodarowa</w:t>
      </w:r>
      <w:r w:rsidR="00D26E4F" w:rsidRPr="0007430C">
        <w:rPr>
          <w:color w:val="000000" w:themeColor="text1"/>
          <w:szCs w:val="22"/>
        </w:rPr>
        <w:t>niu przestrzennym (Dz. U. z 2022 r. poz. 503</w:t>
      </w:r>
      <w:r w:rsidRPr="0007430C">
        <w:rPr>
          <w:color w:val="000000" w:themeColor="text1"/>
          <w:szCs w:val="22"/>
        </w:rPr>
        <w:t>) oraz z § 6 ust. 1 rozporządzenia Ministra Infrastruktury z dnia 26 sierpnia 2003 r. w sprawie wymaganego zakresu projektu miejscowego planu zagospodarowania przestrzennego (Dz. U. z 2003 r. Nr 164, poz. 1587).</w:t>
      </w:r>
    </w:p>
    <w:p w14:paraId="1DF01516" w14:textId="77777777" w:rsidR="00426F0A" w:rsidRPr="0007430C" w:rsidRDefault="00686ABB" w:rsidP="00FC7B4E">
      <w:pPr>
        <w:spacing w:before="120" w:after="120"/>
        <w:ind w:firstLine="720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>Zmiana planu dotyczy części tekstowej w zakresie ter</w:t>
      </w:r>
      <w:r w:rsidR="00D06D4B" w:rsidRPr="0007430C">
        <w:rPr>
          <w:color w:val="000000" w:themeColor="text1"/>
          <w:szCs w:val="22"/>
        </w:rPr>
        <w:t>enu o określonym przeznaczeniu oznaczonym</w:t>
      </w:r>
      <w:r w:rsidRPr="0007430C">
        <w:rPr>
          <w:color w:val="000000" w:themeColor="text1"/>
          <w:szCs w:val="22"/>
        </w:rPr>
        <w:t xml:space="preserve"> na rysunku </w:t>
      </w:r>
      <w:r w:rsidR="00D26E4F" w:rsidRPr="0007430C">
        <w:rPr>
          <w:color w:val="000000" w:themeColor="text1"/>
          <w:szCs w:val="22"/>
        </w:rPr>
        <w:t xml:space="preserve">miejscowego planu zagospodarowania przestrzennego dla obszarów: „Klikuszowa -1” i „Klikuszowa – 2” </w:t>
      </w:r>
      <w:r w:rsidR="00D06D4B" w:rsidRPr="0007430C">
        <w:rPr>
          <w:color w:val="000000" w:themeColor="text1"/>
          <w:szCs w:val="22"/>
        </w:rPr>
        <w:t>symbolem literowo-cyfrowym</w:t>
      </w:r>
      <w:r w:rsidR="00D26E4F" w:rsidRPr="0007430C">
        <w:rPr>
          <w:color w:val="000000" w:themeColor="text1"/>
          <w:szCs w:val="22"/>
        </w:rPr>
        <w:t xml:space="preserve"> </w:t>
      </w:r>
      <w:r w:rsidR="00D26E4F" w:rsidRPr="0007430C">
        <w:rPr>
          <w:b/>
          <w:color w:val="000000" w:themeColor="text1"/>
          <w:szCs w:val="22"/>
        </w:rPr>
        <w:t>UO1</w:t>
      </w:r>
      <w:r w:rsidRPr="0007430C">
        <w:rPr>
          <w:color w:val="000000" w:themeColor="text1"/>
          <w:szCs w:val="22"/>
        </w:rPr>
        <w:t>.</w:t>
      </w:r>
    </w:p>
    <w:p w14:paraId="1E65A92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I.</w:t>
      </w:r>
      <w:r w:rsidRPr="0007430C">
        <w:rPr>
          <w:color w:val="000000" w:themeColor="text1"/>
          <w:szCs w:val="22"/>
          <w:u w:color="000000"/>
        </w:rPr>
        <w:t> </w:t>
      </w:r>
      <w:r w:rsidRPr="0007430C">
        <w:rPr>
          <w:b/>
          <w:color w:val="000000" w:themeColor="text1"/>
          <w:szCs w:val="22"/>
          <w:u w:color="000000"/>
        </w:rPr>
        <w:t>Sposób realizacji wymogów wynikających z art. 1 ust. 2 ustawy o planowaniu i zagospodarowaniu przestrzennym.</w:t>
      </w:r>
    </w:p>
    <w:p w14:paraId="3D1769C4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1. Wymagania ładu przestrzennego, w tym urbanistyki i architektury.</w:t>
      </w:r>
    </w:p>
    <w:p w14:paraId="46415A8F" w14:textId="77777777" w:rsidR="00426F0A" w:rsidRPr="0007430C" w:rsidRDefault="00686ABB" w:rsidP="00D26E4F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Zmiana planu nie wpływa na usta</w:t>
      </w:r>
      <w:r w:rsidR="00D26E4F" w:rsidRPr="0007430C">
        <w:rPr>
          <w:color w:val="000000" w:themeColor="text1"/>
          <w:szCs w:val="22"/>
          <w:u w:color="000000"/>
        </w:rPr>
        <w:t>lone w </w:t>
      </w:r>
      <w:r w:rsidR="00D26E4F" w:rsidRPr="0007430C">
        <w:rPr>
          <w:color w:val="000000" w:themeColor="text1"/>
          <w:szCs w:val="22"/>
        </w:rPr>
        <w:t>miejscowym planie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3674),</w:t>
      </w:r>
      <w:r w:rsidR="00D26E4F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wymaganiu ładu przestrzennego, w tym urbanistyki i architektury.</w:t>
      </w:r>
    </w:p>
    <w:p w14:paraId="543BF3B8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2. Walory architektoniczne i krajobrazowe.</w:t>
      </w:r>
    </w:p>
    <w:p w14:paraId="1B01B688" w14:textId="77777777" w:rsidR="00426F0A" w:rsidRPr="0007430C" w:rsidRDefault="00686ABB" w:rsidP="00D26E4F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Zmiana </w:t>
      </w:r>
      <w:r w:rsidR="00D26E4F" w:rsidRPr="0007430C">
        <w:rPr>
          <w:color w:val="000000" w:themeColor="text1"/>
          <w:szCs w:val="22"/>
          <w:u w:color="000000"/>
        </w:rPr>
        <w:t>planu nie wpływa na ustalone w </w:t>
      </w:r>
      <w:r w:rsidR="00D26E4F" w:rsidRPr="0007430C">
        <w:rPr>
          <w:color w:val="000000" w:themeColor="text1"/>
          <w:szCs w:val="22"/>
        </w:rPr>
        <w:t>miejscowym planie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</w:t>
      </w:r>
      <w:r w:rsidR="005A1961" w:rsidRPr="0007430C">
        <w:rPr>
          <w:color w:val="000000" w:themeColor="text1"/>
          <w:szCs w:val="22"/>
        </w:rPr>
        <w:t>)</w:t>
      </w:r>
      <w:r w:rsidR="00D26E4F" w:rsidRPr="0007430C">
        <w:rPr>
          <w:color w:val="000000" w:themeColor="text1"/>
          <w:szCs w:val="22"/>
          <w:u w:color="000000"/>
        </w:rPr>
        <w:t xml:space="preserve">, </w:t>
      </w:r>
      <w:r w:rsidRPr="0007430C">
        <w:rPr>
          <w:color w:val="000000" w:themeColor="text1"/>
          <w:szCs w:val="22"/>
          <w:u w:color="000000"/>
        </w:rPr>
        <w:t>walory architektoniczne i krajobrazowe.</w:t>
      </w:r>
    </w:p>
    <w:p w14:paraId="2BC44D55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Ustalony w uchwale wskaźnik intensywności zabudowy określono w sposób jak najbardziej nawiązujący do zabudowy znajdującej się w najbliższym sąsiedztwie zmiany planu.</w:t>
      </w:r>
    </w:p>
    <w:p w14:paraId="24D78C2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3. Wymagania ochrony środowiska, w tym gospodarowania wodami i ochrony gruntów rolnych i leśnych.</w:t>
      </w:r>
    </w:p>
    <w:p w14:paraId="7C275DB8" w14:textId="77777777" w:rsidR="00426F0A" w:rsidRPr="0007430C" w:rsidRDefault="00686ABB" w:rsidP="00D26E4F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Zmiana planu nie wpływa</w:t>
      </w:r>
      <w:r w:rsidR="00D26E4F" w:rsidRPr="0007430C">
        <w:rPr>
          <w:color w:val="000000" w:themeColor="text1"/>
          <w:szCs w:val="22"/>
          <w:u w:color="000000"/>
        </w:rPr>
        <w:t xml:space="preserve"> na ustalone w </w:t>
      </w:r>
      <w:r w:rsidR="00D26E4F" w:rsidRPr="0007430C">
        <w:rPr>
          <w:color w:val="000000" w:themeColor="text1"/>
          <w:szCs w:val="22"/>
        </w:rPr>
        <w:t xml:space="preserve">miejscowym planie zagospodarowania przestrzennego dla obszarów: „Klikuszowa -1” i „Klikuszowa – 2” przyjętego uchwałą Nr XV/126/2020 Rady Gminy Nowy Targ z dnia 20 </w:t>
      </w:r>
      <w:r w:rsidR="00D26E4F" w:rsidRPr="0007430C">
        <w:rPr>
          <w:color w:val="000000" w:themeColor="text1"/>
          <w:szCs w:val="22"/>
        </w:rPr>
        <w:lastRenderedPageBreak/>
        <w:t>maja 2020 r. w sprawie uchwalenia miejscowego planu zagospodarowania dla obszarów: „Klikuszowa – 1” i „Klikuszowa – 2” (Dz. Urz. Woj. Małopolskiego z dnia 3 czerwca 2020 r. poz. 3674</w:t>
      </w:r>
      <w:r w:rsidR="00D26E4F" w:rsidRPr="0007430C">
        <w:rPr>
          <w:color w:val="000000" w:themeColor="text1"/>
          <w:szCs w:val="22"/>
          <w:u w:color="000000"/>
        </w:rPr>
        <w:t>,</w:t>
      </w:r>
      <w:r w:rsidRPr="0007430C">
        <w:rPr>
          <w:color w:val="000000" w:themeColor="text1"/>
          <w:szCs w:val="22"/>
          <w:u w:color="000000"/>
        </w:rPr>
        <w:t xml:space="preserve"> wymagania ochrony środowiska, w tym gospodarowania wodami i ochrony gruntów rolnych i leśnych.</w:t>
      </w:r>
    </w:p>
    <w:p w14:paraId="0D436198" w14:textId="77777777" w:rsidR="00EC1399" w:rsidRPr="0007430C" w:rsidRDefault="00D06D4B" w:rsidP="002420E9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Teren</w:t>
      </w:r>
      <w:r w:rsidR="002420E9" w:rsidRPr="0007430C">
        <w:rPr>
          <w:color w:val="000000" w:themeColor="text1"/>
          <w:szCs w:val="22"/>
          <w:u w:color="000000"/>
        </w:rPr>
        <w:t xml:space="preserve"> jest </w:t>
      </w:r>
      <w:r w:rsidRPr="0007430C">
        <w:rPr>
          <w:color w:val="000000" w:themeColor="text1"/>
          <w:szCs w:val="22"/>
          <w:u w:color="000000"/>
        </w:rPr>
        <w:t xml:space="preserve"> zainwesto</w:t>
      </w:r>
      <w:r w:rsidR="00EC1399" w:rsidRPr="0007430C">
        <w:rPr>
          <w:color w:val="000000" w:themeColor="text1"/>
          <w:szCs w:val="22"/>
          <w:u w:color="000000"/>
        </w:rPr>
        <w:t>wany</w:t>
      </w:r>
      <w:r w:rsidRPr="0007430C">
        <w:rPr>
          <w:color w:val="000000" w:themeColor="text1"/>
          <w:szCs w:val="22"/>
          <w:u w:color="000000"/>
        </w:rPr>
        <w:t xml:space="preserve">, </w:t>
      </w:r>
      <w:r w:rsidR="002420E9" w:rsidRPr="0007430C">
        <w:rPr>
          <w:color w:val="000000" w:themeColor="text1"/>
          <w:szCs w:val="22"/>
          <w:u w:color="000000"/>
        </w:rPr>
        <w:t xml:space="preserve">gdzie </w:t>
      </w:r>
      <w:r w:rsidR="00EC1399" w:rsidRPr="0007430C">
        <w:rPr>
          <w:color w:val="000000" w:themeColor="text1"/>
          <w:szCs w:val="22"/>
          <w:u w:color="000000"/>
        </w:rPr>
        <w:t>zlo</w:t>
      </w:r>
      <w:r w:rsidRPr="0007430C">
        <w:rPr>
          <w:color w:val="000000" w:themeColor="text1"/>
          <w:szCs w:val="22"/>
          <w:u w:color="000000"/>
        </w:rPr>
        <w:t>k</w:t>
      </w:r>
      <w:r w:rsidR="00EC1399" w:rsidRPr="0007430C">
        <w:rPr>
          <w:color w:val="000000" w:themeColor="text1"/>
          <w:szCs w:val="22"/>
          <w:u w:color="000000"/>
        </w:rPr>
        <w:t>a</w:t>
      </w:r>
      <w:r w:rsidRPr="0007430C">
        <w:rPr>
          <w:color w:val="000000" w:themeColor="text1"/>
          <w:szCs w:val="22"/>
          <w:u w:color="000000"/>
        </w:rPr>
        <w:t xml:space="preserve">lizowany jest budynek </w:t>
      </w:r>
      <w:r w:rsidR="00EC1399" w:rsidRPr="0007430C">
        <w:rPr>
          <w:color w:val="000000" w:themeColor="text1"/>
          <w:szCs w:val="22"/>
          <w:u w:color="000000"/>
        </w:rPr>
        <w:t xml:space="preserve"> tj. </w:t>
      </w:r>
      <w:r w:rsidR="002420E9" w:rsidRPr="0007430C">
        <w:rPr>
          <w:color w:val="000000" w:themeColor="text1"/>
          <w:szCs w:val="22"/>
          <w:u w:color="000000"/>
        </w:rPr>
        <w:t>S</w:t>
      </w:r>
      <w:r w:rsidR="00EC1399" w:rsidRPr="0007430C">
        <w:rPr>
          <w:color w:val="000000" w:themeColor="text1"/>
          <w:szCs w:val="22"/>
          <w:u w:color="000000"/>
        </w:rPr>
        <w:t>zkoł</w:t>
      </w:r>
      <w:r w:rsidR="002420E9" w:rsidRPr="0007430C">
        <w:rPr>
          <w:color w:val="000000" w:themeColor="text1"/>
          <w:szCs w:val="22"/>
          <w:u w:color="000000"/>
        </w:rPr>
        <w:t>a P</w:t>
      </w:r>
      <w:r w:rsidR="00EC1399" w:rsidRPr="0007430C">
        <w:rPr>
          <w:color w:val="000000" w:themeColor="text1"/>
          <w:szCs w:val="22"/>
          <w:u w:color="000000"/>
        </w:rPr>
        <w:t xml:space="preserve">odstawowa im. Jana Kasprowicza </w:t>
      </w:r>
      <w:r w:rsidR="00EF6195" w:rsidRPr="0007430C">
        <w:rPr>
          <w:color w:val="000000" w:themeColor="text1"/>
          <w:szCs w:val="22"/>
          <w:u w:color="000000"/>
        </w:rPr>
        <w:t xml:space="preserve">w Klikuszowej (wysokość 4 k.). </w:t>
      </w:r>
      <w:r w:rsidR="00686ABB" w:rsidRPr="0007430C">
        <w:rPr>
          <w:color w:val="000000" w:themeColor="text1"/>
          <w:szCs w:val="22"/>
          <w:u w:color="000000"/>
        </w:rPr>
        <w:t xml:space="preserve">Obszar zmiany planu podlega ochronie na </w:t>
      </w:r>
      <w:r w:rsidRPr="0007430C">
        <w:rPr>
          <w:color w:val="000000" w:themeColor="text1"/>
          <w:szCs w:val="22"/>
          <w:u w:color="000000"/>
        </w:rPr>
        <w:t xml:space="preserve">podstawie przepisów odrębnych, </w:t>
      </w:r>
      <w:r w:rsidR="00686ABB" w:rsidRPr="0007430C">
        <w:rPr>
          <w:color w:val="000000" w:themeColor="text1"/>
          <w:szCs w:val="22"/>
          <w:u w:color="000000"/>
        </w:rPr>
        <w:t>obszar zmiany planu znajduje się</w:t>
      </w:r>
      <w:r w:rsidR="002420E9" w:rsidRPr="0007430C">
        <w:rPr>
          <w:color w:val="000000" w:themeColor="text1"/>
          <w:szCs w:val="22"/>
          <w:u w:color="000000"/>
        </w:rPr>
        <w:t>:</w:t>
      </w:r>
      <w:r w:rsidR="00686ABB" w:rsidRPr="0007430C">
        <w:rPr>
          <w:color w:val="000000" w:themeColor="text1"/>
          <w:szCs w:val="22"/>
          <w:u w:color="000000"/>
        </w:rPr>
        <w:t xml:space="preserve"> </w:t>
      </w:r>
    </w:p>
    <w:p w14:paraId="6D03C089" w14:textId="77777777" w:rsidR="00EC1399" w:rsidRPr="0007430C" w:rsidRDefault="00EC1399" w:rsidP="00EC1399">
      <w:pPr>
        <w:spacing w:before="120" w:after="120"/>
        <w:rPr>
          <w:color w:val="000000" w:themeColor="text1"/>
          <w:szCs w:val="22"/>
          <w:u w:color="000000"/>
        </w:rPr>
      </w:pPr>
      <w:r w:rsidRPr="0007430C">
        <w:rPr>
          <w:rFonts w:eastAsia="Arial"/>
          <w:color w:val="000000" w:themeColor="text1"/>
          <w:spacing w:val="-1"/>
          <w:szCs w:val="22"/>
        </w:rPr>
        <w:t>- w obszarze Głównych zbiorników Wód Podziemnych- GZWP „Magura”</w:t>
      </w:r>
      <w:r w:rsidRPr="0007430C">
        <w:rPr>
          <w:color w:val="000000" w:themeColor="text1"/>
          <w:szCs w:val="22"/>
          <w:u w:color="000000"/>
        </w:rPr>
        <w:t xml:space="preserve"> 439</w:t>
      </w:r>
      <w:r w:rsidRPr="0007430C">
        <w:rPr>
          <w:rFonts w:eastAsia="Arial"/>
          <w:color w:val="000000" w:themeColor="text1"/>
          <w:spacing w:val="-1"/>
          <w:szCs w:val="22"/>
        </w:rPr>
        <w:t>,</w:t>
      </w:r>
    </w:p>
    <w:p w14:paraId="43FE2A13" w14:textId="77777777" w:rsidR="00EC1399" w:rsidRPr="0007430C" w:rsidRDefault="00EC1399" w:rsidP="00EC1399">
      <w:pPr>
        <w:keepLines/>
        <w:spacing w:before="120" w:after="120"/>
        <w:rPr>
          <w:color w:val="000000" w:themeColor="text1"/>
          <w:szCs w:val="22"/>
        </w:rPr>
      </w:pPr>
      <w:r w:rsidRPr="0007430C">
        <w:rPr>
          <w:rFonts w:eastAsia="Arial"/>
          <w:color w:val="000000" w:themeColor="text1"/>
          <w:spacing w:val="-1"/>
          <w:szCs w:val="22"/>
        </w:rPr>
        <w:t xml:space="preserve">- w obszarze </w:t>
      </w:r>
      <w:proofErr w:type="spellStart"/>
      <w:r w:rsidRPr="0007430C">
        <w:rPr>
          <w:rFonts w:eastAsia="Arial"/>
          <w:color w:val="000000" w:themeColor="text1"/>
          <w:spacing w:val="-1"/>
          <w:szCs w:val="22"/>
        </w:rPr>
        <w:t>P</w:t>
      </w:r>
      <w:r w:rsidRPr="0007430C">
        <w:rPr>
          <w:rFonts w:eastAsia="Arial"/>
          <w:color w:val="000000" w:themeColor="text1"/>
          <w:szCs w:val="22"/>
        </w:rPr>
        <w:t>ołudniowomałopols</w:t>
      </w:r>
      <w:r w:rsidRPr="0007430C">
        <w:rPr>
          <w:rFonts w:eastAsia="Arial"/>
          <w:color w:val="000000" w:themeColor="text1"/>
          <w:spacing w:val="-1"/>
          <w:szCs w:val="22"/>
        </w:rPr>
        <w:t>k</w:t>
      </w:r>
      <w:r w:rsidRPr="0007430C">
        <w:rPr>
          <w:rFonts w:eastAsia="Arial"/>
          <w:color w:val="000000" w:themeColor="text1"/>
          <w:szCs w:val="22"/>
        </w:rPr>
        <w:t>iego</w:t>
      </w:r>
      <w:proofErr w:type="spellEnd"/>
      <w:r w:rsidRPr="0007430C">
        <w:rPr>
          <w:rFonts w:eastAsia="Arial"/>
          <w:color w:val="000000" w:themeColor="text1"/>
          <w:szCs w:val="22"/>
        </w:rPr>
        <w:t xml:space="preserve"> Obs</w:t>
      </w:r>
      <w:r w:rsidRPr="0007430C">
        <w:rPr>
          <w:rFonts w:eastAsia="Arial"/>
          <w:color w:val="000000" w:themeColor="text1"/>
          <w:spacing w:val="1"/>
          <w:szCs w:val="22"/>
        </w:rPr>
        <w:t>z</w:t>
      </w:r>
      <w:r w:rsidRPr="0007430C">
        <w:rPr>
          <w:rFonts w:eastAsia="Arial"/>
          <w:color w:val="000000" w:themeColor="text1"/>
          <w:szCs w:val="22"/>
        </w:rPr>
        <w:t>aru</w:t>
      </w:r>
      <w:r w:rsidRPr="0007430C">
        <w:rPr>
          <w:rFonts w:eastAsia="Arial"/>
          <w:color w:val="000000" w:themeColor="text1"/>
          <w:spacing w:val="-8"/>
          <w:szCs w:val="22"/>
        </w:rPr>
        <w:t xml:space="preserve"> </w:t>
      </w:r>
      <w:r w:rsidRPr="0007430C">
        <w:rPr>
          <w:rFonts w:eastAsia="Arial"/>
          <w:color w:val="000000" w:themeColor="text1"/>
          <w:szCs w:val="22"/>
        </w:rPr>
        <w:t>Ch</w:t>
      </w:r>
      <w:r w:rsidRPr="0007430C">
        <w:rPr>
          <w:rFonts w:eastAsia="Arial"/>
          <w:color w:val="000000" w:themeColor="text1"/>
          <w:spacing w:val="-1"/>
          <w:szCs w:val="22"/>
        </w:rPr>
        <w:t>r</w:t>
      </w:r>
      <w:r w:rsidRPr="0007430C">
        <w:rPr>
          <w:rFonts w:eastAsia="Arial"/>
          <w:color w:val="000000" w:themeColor="text1"/>
          <w:szCs w:val="22"/>
        </w:rPr>
        <w:t>onio</w:t>
      </w:r>
      <w:r w:rsidRPr="0007430C">
        <w:rPr>
          <w:rFonts w:eastAsia="Arial"/>
          <w:color w:val="000000" w:themeColor="text1"/>
          <w:spacing w:val="3"/>
          <w:szCs w:val="22"/>
        </w:rPr>
        <w:t>n</w:t>
      </w:r>
      <w:r w:rsidRPr="0007430C">
        <w:rPr>
          <w:rFonts w:eastAsia="Arial"/>
          <w:color w:val="000000" w:themeColor="text1"/>
          <w:szCs w:val="22"/>
        </w:rPr>
        <w:t>ego</w:t>
      </w:r>
      <w:r w:rsidRPr="0007430C">
        <w:rPr>
          <w:rFonts w:eastAsia="Arial"/>
          <w:color w:val="000000" w:themeColor="text1"/>
          <w:spacing w:val="-12"/>
          <w:szCs w:val="22"/>
        </w:rPr>
        <w:t xml:space="preserve"> </w:t>
      </w:r>
      <w:r w:rsidRPr="0007430C">
        <w:rPr>
          <w:rFonts w:eastAsia="Arial"/>
          <w:color w:val="000000" w:themeColor="text1"/>
          <w:szCs w:val="22"/>
        </w:rPr>
        <w:t>K</w:t>
      </w:r>
      <w:r w:rsidRPr="0007430C">
        <w:rPr>
          <w:rFonts w:eastAsia="Arial"/>
          <w:color w:val="000000" w:themeColor="text1"/>
          <w:spacing w:val="-1"/>
          <w:szCs w:val="22"/>
        </w:rPr>
        <w:t>r</w:t>
      </w:r>
      <w:r w:rsidRPr="0007430C">
        <w:rPr>
          <w:rFonts w:eastAsia="Arial"/>
          <w:color w:val="000000" w:themeColor="text1"/>
          <w:spacing w:val="2"/>
          <w:szCs w:val="22"/>
        </w:rPr>
        <w:t>a</w:t>
      </w:r>
      <w:r w:rsidRPr="0007430C">
        <w:rPr>
          <w:rFonts w:eastAsia="Arial"/>
          <w:color w:val="000000" w:themeColor="text1"/>
          <w:szCs w:val="22"/>
        </w:rPr>
        <w:t>j</w:t>
      </w:r>
      <w:r w:rsidRPr="0007430C">
        <w:rPr>
          <w:rFonts w:eastAsia="Arial"/>
          <w:color w:val="000000" w:themeColor="text1"/>
          <w:spacing w:val="3"/>
          <w:szCs w:val="22"/>
        </w:rPr>
        <w:t>o</w:t>
      </w:r>
      <w:r w:rsidRPr="0007430C">
        <w:rPr>
          <w:rFonts w:eastAsia="Arial"/>
          <w:color w:val="000000" w:themeColor="text1"/>
          <w:szCs w:val="22"/>
        </w:rPr>
        <w:t>b</w:t>
      </w:r>
      <w:r w:rsidRPr="0007430C">
        <w:rPr>
          <w:rFonts w:eastAsia="Arial"/>
          <w:color w:val="000000" w:themeColor="text1"/>
          <w:spacing w:val="-1"/>
          <w:szCs w:val="22"/>
        </w:rPr>
        <w:t>r</w:t>
      </w:r>
      <w:r w:rsidRPr="0007430C">
        <w:rPr>
          <w:rFonts w:eastAsia="Arial"/>
          <w:color w:val="000000" w:themeColor="text1"/>
          <w:szCs w:val="22"/>
        </w:rPr>
        <w:t>a</w:t>
      </w:r>
      <w:r w:rsidRPr="0007430C">
        <w:rPr>
          <w:rFonts w:eastAsia="Arial"/>
          <w:color w:val="000000" w:themeColor="text1"/>
          <w:spacing w:val="1"/>
          <w:szCs w:val="22"/>
        </w:rPr>
        <w:t>z</w:t>
      </w:r>
      <w:r w:rsidRPr="0007430C">
        <w:rPr>
          <w:rFonts w:eastAsia="Arial"/>
          <w:color w:val="000000" w:themeColor="text1"/>
          <w:szCs w:val="22"/>
        </w:rPr>
        <w:t>u,</w:t>
      </w:r>
    </w:p>
    <w:p w14:paraId="08A100BC" w14:textId="77777777" w:rsidR="00EC1399" w:rsidRPr="0007430C" w:rsidRDefault="00EC1399" w:rsidP="00EC1399">
      <w:pPr>
        <w:keepLines/>
        <w:spacing w:before="120" w:after="120"/>
        <w:rPr>
          <w:color w:val="000000" w:themeColor="text1"/>
          <w:szCs w:val="22"/>
        </w:rPr>
      </w:pPr>
      <w:r w:rsidRPr="0007430C">
        <w:rPr>
          <w:rFonts w:eastAsia="Arial"/>
          <w:color w:val="000000" w:themeColor="text1"/>
          <w:spacing w:val="-1"/>
          <w:szCs w:val="22"/>
        </w:rPr>
        <w:t>- w obszarze Jednolitych Części Wód Podziemnych (</w:t>
      </w:r>
      <w:proofErr w:type="spellStart"/>
      <w:r w:rsidRPr="0007430C">
        <w:rPr>
          <w:rFonts w:eastAsia="Arial"/>
          <w:color w:val="000000" w:themeColor="text1"/>
          <w:spacing w:val="-1"/>
          <w:szCs w:val="22"/>
        </w:rPr>
        <w:t>JCWPd</w:t>
      </w:r>
      <w:proofErr w:type="spellEnd"/>
      <w:r w:rsidRPr="0007430C">
        <w:rPr>
          <w:rFonts w:eastAsia="Arial"/>
          <w:color w:val="000000" w:themeColor="text1"/>
          <w:spacing w:val="-1"/>
          <w:szCs w:val="22"/>
        </w:rPr>
        <w:t>)</w:t>
      </w:r>
      <w:r w:rsidRPr="0007430C">
        <w:rPr>
          <w:rFonts w:eastAsia="Arial"/>
          <w:color w:val="000000" w:themeColor="text1"/>
          <w:szCs w:val="22"/>
        </w:rPr>
        <w:t>.</w:t>
      </w:r>
    </w:p>
    <w:p w14:paraId="23A5DA01" w14:textId="77777777" w:rsidR="00D06D4B" w:rsidRPr="0007430C" w:rsidRDefault="00D06D4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</w:rPr>
        <w:t>Nie stwierdzono na obszarze objętym zmianą planu stanowisk gatunków roślin chronionych, szczególnie cennych siedlisk pr</w:t>
      </w:r>
      <w:r w:rsidR="002420E9" w:rsidRPr="0007430C">
        <w:rPr>
          <w:color w:val="000000" w:themeColor="text1"/>
          <w:szCs w:val="22"/>
        </w:rPr>
        <w:t>zyrodniczych</w:t>
      </w:r>
      <w:r w:rsidRPr="0007430C">
        <w:rPr>
          <w:color w:val="000000" w:themeColor="text1"/>
          <w:szCs w:val="22"/>
        </w:rPr>
        <w:t xml:space="preserve">. </w:t>
      </w:r>
    </w:p>
    <w:p w14:paraId="2CA92A90" w14:textId="77777777" w:rsidR="00D06D4B" w:rsidRPr="0007430C" w:rsidRDefault="00D06D4B" w:rsidP="00EC1399">
      <w:pPr>
        <w:spacing w:before="120" w:after="120"/>
        <w:ind w:firstLine="113"/>
        <w:rPr>
          <w:b/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Zlokalizowany przy drodze</w:t>
      </w:r>
      <w:r w:rsidRPr="0007430C">
        <w:rPr>
          <w:b/>
          <w:color w:val="000000" w:themeColor="text1"/>
          <w:szCs w:val="22"/>
          <w:u w:color="000000"/>
        </w:rPr>
        <w:t xml:space="preserve"> KDD1</w:t>
      </w:r>
      <w:r w:rsidR="00EC1399" w:rsidRPr="0007430C">
        <w:rPr>
          <w:b/>
          <w:color w:val="000000" w:themeColor="text1"/>
          <w:szCs w:val="22"/>
          <w:u w:color="000000"/>
        </w:rPr>
        <w:t xml:space="preserve">- </w:t>
      </w:r>
      <w:r w:rsidR="00EC1399" w:rsidRPr="0007430C">
        <w:rPr>
          <w:color w:val="000000" w:themeColor="text1"/>
          <w:szCs w:val="22"/>
        </w:rPr>
        <w:t>teren drogi dojazdowej</w:t>
      </w:r>
      <w:r w:rsidR="00EF6195" w:rsidRPr="0007430C">
        <w:rPr>
          <w:color w:val="000000" w:themeColor="text1"/>
          <w:szCs w:val="22"/>
        </w:rPr>
        <w:t>.</w:t>
      </w:r>
    </w:p>
    <w:p w14:paraId="70D293C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granicach obszaru obję</w:t>
      </w:r>
      <w:r w:rsidR="00D06D4B" w:rsidRPr="0007430C">
        <w:rPr>
          <w:color w:val="000000" w:themeColor="text1"/>
          <w:szCs w:val="22"/>
          <w:u w:color="000000"/>
        </w:rPr>
        <w:t xml:space="preserve">tego zmianą planu nie zachodzi </w:t>
      </w:r>
      <w:r w:rsidRPr="0007430C">
        <w:rPr>
          <w:color w:val="000000" w:themeColor="text1"/>
          <w:szCs w:val="22"/>
          <w:u w:color="000000"/>
        </w:rPr>
        <w:t xml:space="preserve">potrzeba dokonywania zmian przeznaczenia gruntów rolnych na cele nierolnicze w związku z art. 10a ustawy z dnia 3 lutego 1995 r. o ochronie gruntów </w:t>
      </w:r>
      <w:r w:rsidR="00D26E4F" w:rsidRPr="0007430C">
        <w:rPr>
          <w:color w:val="000000" w:themeColor="text1"/>
          <w:szCs w:val="22"/>
          <w:u w:color="000000"/>
        </w:rPr>
        <w:t>rolnych i leśnych (Dz. U. z 2021 r. poz. 1326</w:t>
      </w:r>
      <w:r w:rsidR="00D06D4B" w:rsidRPr="0007430C">
        <w:rPr>
          <w:color w:val="000000" w:themeColor="text1"/>
          <w:szCs w:val="22"/>
          <w:u w:color="000000"/>
        </w:rPr>
        <w:t>, z poźn.zm.) oraz nie zachodzi</w:t>
      </w:r>
      <w:r w:rsidRPr="0007430C">
        <w:rPr>
          <w:color w:val="000000" w:themeColor="text1"/>
          <w:szCs w:val="22"/>
          <w:u w:color="000000"/>
        </w:rPr>
        <w:t xml:space="preserve"> potrzeba dokonywania zmian przeznaczenia gruntów leśnych na cele nieleśne, o którym mowa w art. 7 ust. 2 ustawy ze względu na brak gruntów leśnych.</w:t>
      </w:r>
    </w:p>
    <w:p w14:paraId="597B2AD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4. Wymagania ochrony dziedzictwa kulturowego i zabytków oraz dóbr kultury współczesnej.</w:t>
      </w:r>
    </w:p>
    <w:p w14:paraId="6527E20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Brak zabytków, dóbr kultury współczesnej oraz krajobrazów kulturowych w obszarze objętym zmianą planu.</w:t>
      </w:r>
    </w:p>
    <w:p w14:paraId="4616476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Zmiana planu</w:t>
      </w:r>
      <w:r w:rsidR="00DB4B6A" w:rsidRPr="0007430C">
        <w:rPr>
          <w:color w:val="000000" w:themeColor="text1"/>
          <w:szCs w:val="22"/>
          <w:u w:color="000000"/>
        </w:rPr>
        <w:t xml:space="preserve"> nie wpływa na ustalone </w:t>
      </w:r>
      <w:r w:rsidRPr="0007430C">
        <w:rPr>
          <w:color w:val="000000" w:themeColor="text1"/>
          <w:szCs w:val="22"/>
          <w:u w:color="000000"/>
        </w:rPr>
        <w:t>wymagania ochrony dziedzictwa kulturowego i zabytków oraz dóbr kultury współczesnej.</w:t>
      </w:r>
    </w:p>
    <w:p w14:paraId="5FBD6094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5. Wymagania ochrony zdrowia oraz bezpieczeństwa ludzi i mienia, a także potrzeby osób ze szczególnymi potrzebami, o których mowa w ustawie z dnia 19 lipca 2019 r. o zapewnieniu dostępnoś</w:t>
      </w:r>
      <w:r w:rsidR="00FB6691" w:rsidRPr="0007430C">
        <w:rPr>
          <w:b/>
          <w:color w:val="000000" w:themeColor="text1"/>
          <w:szCs w:val="22"/>
          <w:u w:color="000000"/>
        </w:rPr>
        <w:t>c</w:t>
      </w:r>
      <w:r w:rsidRPr="0007430C">
        <w:rPr>
          <w:b/>
          <w:color w:val="000000" w:themeColor="text1"/>
          <w:szCs w:val="22"/>
          <w:u w:color="000000"/>
        </w:rPr>
        <w:t>i osobom ze szczególnymi potrzebami (Dz. U. poz. 1696 i 2473).</w:t>
      </w:r>
    </w:p>
    <w:p w14:paraId="7F2EEFC5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Uchwała nie zawiera ustaleń, których realizacja mogłaby pogorszyć długofalowo komfort życia lokalnej społeczności. Zagospodarowanie terenów w sposób zgodny z zapisami planu nie będzie powodowało zagrożenia dla bezpieczeństwa ludzi i mienia.</w:t>
      </w:r>
    </w:p>
    <w:p w14:paraId="46B148E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Zmiana planu nie wpływa na ustalone </w:t>
      </w:r>
      <w:r w:rsidR="00D26E4F" w:rsidRPr="0007430C">
        <w:rPr>
          <w:color w:val="000000" w:themeColor="text1"/>
          <w:szCs w:val="22"/>
          <w:u w:color="000000"/>
        </w:rPr>
        <w:t>w </w:t>
      </w:r>
      <w:r w:rsidR="00D26E4F" w:rsidRPr="0007430C">
        <w:rPr>
          <w:color w:val="000000" w:themeColor="text1"/>
          <w:szCs w:val="22"/>
        </w:rPr>
        <w:t>miejscowym planie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</w:t>
      </w:r>
      <w:r w:rsidR="00A54A46" w:rsidRPr="0007430C">
        <w:rPr>
          <w:color w:val="000000" w:themeColor="text1"/>
          <w:szCs w:val="22"/>
        </w:rPr>
        <w:t>)</w:t>
      </w:r>
      <w:r w:rsidR="00D26E4F" w:rsidRPr="0007430C">
        <w:rPr>
          <w:color w:val="000000" w:themeColor="text1"/>
          <w:szCs w:val="22"/>
          <w:u w:color="000000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ochrony zdrowia oraz bezpieczeństwa ludzi i mienia, a także potrzeby osób ze szczególnymi potrzebami, o których mowa w ustawie z dnia 19 lipca 2019 r. o zapewnieniu dostępnoś</w:t>
      </w:r>
      <w:r w:rsidR="00FB6691" w:rsidRPr="0007430C">
        <w:rPr>
          <w:color w:val="000000" w:themeColor="text1"/>
          <w:szCs w:val="22"/>
          <w:u w:color="000000"/>
        </w:rPr>
        <w:t>c</w:t>
      </w:r>
      <w:r w:rsidRPr="0007430C">
        <w:rPr>
          <w:color w:val="000000" w:themeColor="text1"/>
          <w:szCs w:val="22"/>
          <w:u w:color="000000"/>
        </w:rPr>
        <w:t>i osobom ze szczególnymi potrzebami (Dz. U. poz. 1696 i 2473).</w:t>
      </w:r>
    </w:p>
    <w:p w14:paraId="1A45EABC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6. Walory ekonomiczne przestrzeni.</w:t>
      </w:r>
    </w:p>
    <w:p w14:paraId="074ADF9A" w14:textId="77777777" w:rsidR="00426F0A" w:rsidRPr="0007430C" w:rsidRDefault="00686ABB" w:rsidP="002420E9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Zgodnie z art. 2 pkt 17 ustawy z dnia 27 marca 2003 r. o planowaniu i zagospodarowa</w:t>
      </w:r>
      <w:r w:rsidR="00D26E4F" w:rsidRPr="0007430C">
        <w:rPr>
          <w:color w:val="000000" w:themeColor="text1"/>
          <w:szCs w:val="22"/>
          <w:u w:color="000000"/>
        </w:rPr>
        <w:t>niu przestrzennym (Dz. U. z 2022 r. poz. </w:t>
      </w:r>
      <w:r w:rsidR="00A44C53" w:rsidRPr="0007430C">
        <w:rPr>
          <w:color w:val="000000" w:themeColor="text1"/>
          <w:szCs w:val="22"/>
          <w:u w:color="000000"/>
        </w:rPr>
        <w:t>503</w:t>
      </w:r>
      <w:r w:rsidRPr="0007430C">
        <w:rPr>
          <w:color w:val="000000" w:themeColor="text1"/>
          <w:szCs w:val="22"/>
          <w:u w:color="000000"/>
        </w:rPr>
        <w:t>) przez walory ekonomiczne przestrzeni rozumie się te cechy przestrzeni, które można określić w kategoriach  ekonomicznych.</w:t>
      </w:r>
      <w:r w:rsidR="002420E9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 uchwale ustalono korzystny wskaźnik zagospodarowania terenu, podnoszący efektywność ekonomiczną przedsięwzięć lokalizowanych w obszarze zmiany planu i tym samym zwiększaj</w:t>
      </w:r>
      <w:r w:rsidR="002420E9" w:rsidRPr="0007430C">
        <w:rPr>
          <w:color w:val="000000" w:themeColor="text1"/>
          <w:szCs w:val="22"/>
          <w:u w:color="000000"/>
        </w:rPr>
        <w:t xml:space="preserve">ących atrakcyjność </w:t>
      </w:r>
      <w:r w:rsidRPr="0007430C">
        <w:rPr>
          <w:color w:val="000000" w:themeColor="text1"/>
          <w:szCs w:val="22"/>
          <w:u w:color="000000"/>
        </w:rPr>
        <w:t>tego obszaru.</w:t>
      </w:r>
    </w:p>
    <w:p w14:paraId="5E70DE5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Zagospodarowanie terenów położonych w granicach przedmiotowej zmiany planu, w sposób zgodny z jego ustaleniami przyniesie wzrost ich wartości oraz wpłynie na bezpieczeństwo podejmowania długookresowych działań inwestycyjnych.</w:t>
      </w:r>
    </w:p>
    <w:p w14:paraId="2B0F008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7. Prawo własności.</w:t>
      </w:r>
    </w:p>
    <w:p w14:paraId="79933E95" w14:textId="77777777" w:rsidR="00426F0A" w:rsidRPr="0007430C" w:rsidRDefault="00686ABB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Wymagania zostały spełnione poprzez w</w:t>
      </w:r>
      <w:r w:rsidR="00A44C53" w:rsidRPr="0007430C">
        <w:rPr>
          <w:color w:val="000000" w:themeColor="text1"/>
          <w:szCs w:val="22"/>
          <w:u w:color="000000"/>
        </w:rPr>
        <w:t>ykorzystanie własności gminy</w:t>
      </w:r>
      <w:r w:rsidRPr="0007430C">
        <w:rPr>
          <w:color w:val="000000" w:themeColor="text1"/>
          <w:szCs w:val="22"/>
          <w:u w:color="000000"/>
        </w:rPr>
        <w:t xml:space="preserve"> umożliwiając realizację inwestycji i prawa własności w sposób zgodny z polityką zawartą </w:t>
      </w:r>
      <w:r w:rsidR="00E560C8" w:rsidRPr="0007430C">
        <w:rPr>
          <w:color w:val="000000" w:themeColor="text1"/>
          <w:szCs w:val="22"/>
          <w:u w:color="000000"/>
        </w:rPr>
        <w:t xml:space="preserve"> W </w:t>
      </w:r>
      <w:r w:rsidR="00E560C8" w:rsidRPr="0007430C">
        <w:rPr>
          <w:color w:val="000000" w:themeColor="text1"/>
          <w:szCs w:val="22"/>
          <w:shd w:val="clear" w:color="auto" w:fill="FFFFFF"/>
        </w:rPr>
        <w:t>Studium Uwarunkowań i Kierunków Zagospodarowania Przestrzennego Gminy NOWY TARG przyjętego uchwałą NR XXXVI/370/2018 RADY GMINY NOWY TARG z dnia 26 września 2018 r.</w:t>
      </w:r>
      <w:r w:rsidR="00E560C8" w:rsidRPr="0007430C">
        <w:rPr>
          <w:b/>
          <w:color w:val="000000" w:themeColor="text1"/>
          <w:szCs w:val="22"/>
        </w:rPr>
        <w:t xml:space="preserve"> 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Podstawową strukturę własności tworzą tereny</w:t>
      </w:r>
      <w:r w:rsidR="00E560C8" w:rsidRPr="0007430C">
        <w:rPr>
          <w:color w:val="000000" w:themeColor="text1"/>
          <w:szCs w:val="22"/>
          <w:u w:color="000000"/>
        </w:rPr>
        <w:t xml:space="preserve"> gminne</w:t>
      </w:r>
      <w:r w:rsidRPr="0007430C">
        <w:rPr>
          <w:color w:val="000000" w:themeColor="text1"/>
          <w:szCs w:val="22"/>
          <w:u w:color="000000"/>
        </w:rPr>
        <w:t>.</w:t>
      </w:r>
    </w:p>
    <w:p w14:paraId="20D4E5A6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lastRenderedPageBreak/>
        <w:t>8. Potrzeby obronności i bezpieczeństwa państwa.</w:t>
      </w:r>
    </w:p>
    <w:p w14:paraId="227ACD2D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procedurze sporządzania projektu zmiany planu, w zakresie dotyczącym obronności i bezpieczeństwa państwa, zawiadomiono o przystąpieniu do sporządzania projektu oraz wystąpiono o jego uzgodnienie do</w:t>
      </w:r>
      <w:r w:rsidR="00A44C53" w:rsidRPr="0007430C">
        <w:rPr>
          <w:color w:val="000000" w:themeColor="text1"/>
          <w:szCs w:val="22"/>
          <w:u w:color="000000"/>
        </w:rPr>
        <w:t xml:space="preserve"> odpowiednich jednostek odpowiedzialnych za ww. </w:t>
      </w:r>
    </w:p>
    <w:p w14:paraId="5C1DEFD8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obszarze objętym zmianą planu nie występują obszary lub obiekty, które wymagają uwzględnienia potrzeb obronności i bezpieczeństwa państwa.</w:t>
      </w:r>
    </w:p>
    <w:p w14:paraId="038709A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9. Potrzeby interesu publicznego.</w:t>
      </w:r>
    </w:p>
    <w:p w14:paraId="6E8A6A37" w14:textId="77777777" w:rsidR="00426F0A" w:rsidRPr="0007430C" w:rsidRDefault="00686ABB" w:rsidP="00A44C53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Zmiana planu nie wpływa na ustalone </w:t>
      </w:r>
      <w:r w:rsidR="00A44C53" w:rsidRPr="0007430C">
        <w:rPr>
          <w:color w:val="000000" w:themeColor="text1"/>
          <w:szCs w:val="22"/>
          <w:u w:color="000000"/>
        </w:rPr>
        <w:t xml:space="preserve"> w </w:t>
      </w:r>
      <w:r w:rsidR="00A44C53" w:rsidRPr="0007430C">
        <w:rPr>
          <w:color w:val="000000" w:themeColor="text1"/>
          <w:szCs w:val="22"/>
        </w:rPr>
        <w:t>miejscowym planie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</w:t>
      </w:r>
      <w:r w:rsidR="00A44C53" w:rsidRPr="0007430C">
        <w:rPr>
          <w:color w:val="000000" w:themeColor="text1"/>
          <w:szCs w:val="22"/>
          <w:u w:color="000000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zachowania potrzeb interesu publicznego.</w:t>
      </w:r>
    </w:p>
    <w:p w14:paraId="4F19A74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Teren ma zapewnioną obsługę komunikacyjną drogami publicznymi.</w:t>
      </w:r>
    </w:p>
    <w:p w14:paraId="263447C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10. Potrzeby w zakresie rozwoju infrastruktury technicznej, w szczególności sieci szerokopasmowych.</w:t>
      </w:r>
    </w:p>
    <w:p w14:paraId="3EB1B0F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Obszar objęty zmianą planu obejmuje tereny wyposażone w urządzenia i sieci infrastruktury technicznej, obsługiwane w przeważającej części przez istniejące drogi publiczne, z możliwością włączenia nowych obiektów zarówno do sieci drogowej, jak i infrastruktury technicznej.</w:t>
      </w:r>
    </w:p>
    <w:p w14:paraId="41DE1B1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zmianie planu nie wprowadzono ograniczeń dotyczących inwestycji mających na celu rozwój sieci szerokopasmowej, tak aby inwestycje te mogły być realizowane, zgodnie z przepisami odrębnymi.</w:t>
      </w:r>
    </w:p>
    <w:p w14:paraId="00C21FC5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11. Zapewnienie udziału społeczeństwa w pracach nad miejscowym planem zagospodarowania przestrzennego, w tym przy użyciu środków komunikacji elektronicznej.</w:t>
      </w:r>
    </w:p>
    <w:p w14:paraId="324976F3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Udział społeczeństwa w pracach nad zmianą planu został zapewniony zgodnie z wymogami ustawy z dnia 27 marca 2003 r. o planowaniu i zagospodarowaniu przestrzennym.</w:t>
      </w:r>
    </w:p>
    <w:p w14:paraId="47650C7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Ogłoszono o przystąpieniu do sporządzenia zmiany planu i możliwości składania wniosków, w tym przy użyciu środków komunikacji elektronicznej. Ogłoszenie zamieszczono w prasie lokalnej, z wyznaczonym terminem składania wniosków, na st</w:t>
      </w:r>
      <w:r w:rsidR="00A44C53" w:rsidRPr="0007430C">
        <w:rPr>
          <w:color w:val="000000" w:themeColor="text1"/>
          <w:szCs w:val="22"/>
          <w:u w:color="000000"/>
        </w:rPr>
        <w:t>ronie internetowej Urzędu Gminy</w:t>
      </w:r>
      <w:r w:rsidRPr="0007430C">
        <w:rPr>
          <w:color w:val="000000" w:themeColor="text1"/>
          <w:szCs w:val="22"/>
          <w:u w:color="000000"/>
        </w:rPr>
        <w:t xml:space="preserve"> w Biuletynie Informacji Publicznej oraz na tablicach ogłoszeń w Urzędzie. W odpowiedzi na ogłoszenie, w ustawowym terminie nie złożono żadnych wniosków.</w:t>
      </w:r>
    </w:p>
    <w:p w14:paraId="0A9BFB73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12. Zachowanie jawności i przejrzystości procedur planistycznych.</w:t>
      </w:r>
    </w:p>
    <w:p w14:paraId="1D0A2E3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Procedura sporządzenia zmiany planu została przeprowadzona zgodnie z art. 17 ustawy o planowaniu i zagospodarowaniu przestrzennym. W ramach jawności została zapewniona możliwość składania wniosków i uwag do zmiany planu, a także zostanie przeprowadzona dyskusja publiczna nad rozwiązaniami przyjętymi w projekcie zmiany planu.</w:t>
      </w:r>
    </w:p>
    <w:p w14:paraId="2A9BB9BE" w14:textId="77777777" w:rsidR="0004491C" w:rsidRPr="0007430C" w:rsidRDefault="0004491C" w:rsidP="0004491C">
      <w:pPr>
        <w:spacing w:before="120" w:after="120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Plan podlegał opiniowaniu i uzgadnianiu, gdzie  w ram</w:t>
      </w:r>
      <w:r w:rsidR="00A44C53" w:rsidRPr="0007430C">
        <w:rPr>
          <w:color w:val="000000" w:themeColor="text1"/>
          <w:szCs w:val="22"/>
          <w:u w:color="000000"/>
        </w:rPr>
        <w:t xml:space="preserve">ach tej procedury instytucje nie zgłosiły dodatkowych  wskazań. </w:t>
      </w:r>
      <w:r w:rsidRPr="0007430C">
        <w:rPr>
          <w:color w:val="000000" w:themeColor="text1"/>
          <w:szCs w:val="22"/>
          <w:u w:color="000000"/>
        </w:rPr>
        <w:t xml:space="preserve"> </w:t>
      </w:r>
    </w:p>
    <w:p w14:paraId="3331659F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Ponadto zgodnie z ustawą z dnia 3 października 2008 r. o udostępnieniu informacji o środowisku i jego ochronie, udziale społeczeństwa w ochronie środowiska oraz o ocenach oddziaływania na środowisko (Dz. U. z 2021 r. poz. 247) przeprowadzono strategiczną ocenę oddziaływania na środowisko.</w:t>
      </w:r>
    </w:p>
    <w:p w14:paraId="0914561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Przeprowadzone procedury zachowywały wymagane przepisami prawa terminy i okresy, a także formy informowania społeczeństwa oraz organów uzgadniających i opiniujących. Spełnienie wymogów w zakresie zachowania jawności i przejrzystości procedur planistycznych potwierdza „Dokumentacja prac planistycznych”;</w:t>
      </w:r>
    </w:p>
    <w:p w14:paraId="6C365A5C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13. Potrzeby zapewnienia odpowiedniej ilości i jakości wody, do celów zaopatrzenia ludności.</w:t>
      </w:r>
    </w:p>
    <w:p w14:paraId="7C355E4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zakresie istniejącej i projektowanej nowej zabudowy, obszar objęty zmianą planu posiada dostęp do sieci wodociągowej.</w:t>
      </w:r>
    </w:p>
    <w:p w14:paraId="266DAD92" w14:textId="77777777" w:rsidR="00426F0A" w:rsidRPr="0007430C" w:rsidRDefault="00686ABB" w:rsidP="00A44C53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Projekt zmiany planu nie wpływa na ustalone </w:t>
      </w:r>
      <w:r w:rsidR="00A44C53" w:rsidRPr="0007430C">
        <w:rPr>
          <w:color w:val="000000" w:themeColor="text1"/>
          <w:szCs w:val="22"/>
          <w:u w:color="000000"/>
        </w:rPr>
        <w:t>w </w:t>
      </w:r>
      <w:r w:rsidR="00A44C53" w:rsidRPr="0007430C">
        <w:rPr>
          <w:color w:val="000000" w:themeColor="text1"/>
          <w:szCs w:val="22"/>
        </w:rPr>
        <w:t xml:space="preserve">miejscowym planie zagospodarowania przestrzennego dla obszarów: „Klikuszowa -1” i „Klikuszowa – 2” przyjętego uchwałą Nr XV/126/2020 Rady Gminy Nowy Targ z dnia 20 maja 2020 r. w sprawie uchwalenia miejscowego planu zagospodarowania dla obszarów: „Klikuszowa </w:t>
      </w:r>
      <w:r w:rsidR="00A44C53" w:rsidRPr="0007430C">
        <w:rPr>
          <w:color w:val="000000" w:themeColor="text1"/>
          <w:szCs w:val="22"/>
        </w:rPr>
        <w:lastRenderedPageBreak/>
        <w:t>– 1” i „Klikuszowa – 2” (Dz. Urz. Woj. Małopolskiego z dnia 3 czerwca 2020 r. poz. 3674</w:t>
      </w:r>
      <w:r w:rsidR="00A44C53" w:rsidRPr="0007430C">
        <w:rPr>
          <w:color w:val="000000" w:themeColor="text1"/>
          <w:szCs w:val="22"/>
          <w:u w:color="000000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zachowania potrzeby zapewnienia odpowiedniej ilości i jakości wody, do celów zaopatrzenia ludności.</w:t>
      </w:r>
    </w:p>
    <w:p w14:paraId="58A8784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II. Sposób realizacji wymogów wynikających z art. 1 ust. 3 ustawy o planowaniu i zagospodarowaniu przestrzennym.</w:t>
      </w:r>
    </w:p>
    <w:p w14:paraId="521C200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Ustalając przeznaczenie terenu oraz określając sposoby zagospodarowania i korzystania z terenu, organ sporządzający zmianę planu kierował się dążeniem do zapewnienia interesu publicznego w zakresie zagwarantowania możliwości lokalizacji infrastruktury technicznej o istotnym znaczeniu dla funkcjonowania obszaru o</w:t>
      </w:r>
      <w:r w:rsidR="00A44C53" w:rsidRPr="0007430C">
        <w:rPr>
          <w:color w:val="000000" w:themeColor="text1"/>
          <w:szCs w:val="22"/>
          <w:u w:color="000000"/>
        </w:rPr>
        <w:t>bjętego zmianą planu oraz gminy Nowy Targ</w:t>
      </w:r>
      <w:r w:rsidRPr="0007430C">
        <w:rPr>
          <w:color w:val="000000" w:themeColor="text1"/>
          <w:szCs w:val="22"/>
          <w:u w:color="000000"/>
        </w:rPr>
        <w:t>.</w:t>
      </w:r>
    </w:p>
    <w:p w14:paraId="1C048DC6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trakcie sporządzania projektu zmiany planu zapewniona została możliwość udziału społeczeństwa zgodnie z wymogami przepisów ustawy o planowaniu i zagospodarowaniu przestrzennym jak również ustawy o udostępnieniu informacji o środowisku i jego ochronie, udziale społeczeństwa w ochronie środowiska oraz o ocenach oddziaływania na środowisko.</w:t>
      </w:r>
    </w:p>
    <w:p w14:paraId="75BF9C60" w14:textId="77777777" w:rsidR="00E560C8" w:rsidRPr="0007430C" w:rsidRDefault="00686ABB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Analizy ekonomiczne, środowiskowe i społeczne zostały wykon</w:t>
      </w:r>
      <w:r w:rsidR="00A44C53" w:rsidRPr="0007430C">
        <w:rPr>
          <w:color w:val="000000" w:themeColor="text1"/>
          <w:szCs w:val="22"/>
          <w:u w:color="000000"/>
        </w:rPr>
        <w:t xml:space="preserve">ane </w:t>
      </w:r>
      <w:r w:rsidR="00E560C8" w:rsidRPr="0007430C">
        <w:rPr>
          <w:color w:val="000000" w:themeColor="text1"/>
          <w:szCs w:val="22"/>
          <w:u w:color="000000"/>
        </w:rPr>
        <w:t xml:space="preserve">podczas opracowania </w:t>
      </w:r>
      <w:r w:rsidR="00E560C8" w:rsidRPr="0007430C">
        <w:rPr>
          <w:color w:val="000000" w:themeColor="text1"/>
          <w:szCs w:val="22"/>
          <w:shd w:val="clear" w:color="auto" w:fill="FFFFFF"/>
        </w:rPr>
        <w:t>Studium Uwarunkowań i Kierunków Zagospodarowania Przestrzennego Gminy NOWY TARG przyjętego uchwałą NR XXXVI/370/2018 RADY GMINY NOWY TARG z dnia 26 września 2018 r.</w:t>
      </w:r>
      <w:r w:rsidR="00E560C8" w:rsidRPr="0007430C">
        <w:rPr>
          <w:b/>
          <w:color w:val="000000" w:themeColor="text1"/>
          <w:szCs w:val="22"/>
        </w:rPr>
        <w:t xml:space="preserve"> </w:t>
      </w:r>
    </w:p>
    <w:p w14:paraId="52DEF899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III.</w:t>
      </w:r>
      <w:r w:rsidRPr="0007430C">
        <w:rPr>
          <w:color w:val="000000" w:themeColor="text1"/>
          <w:szCs w:val="22"/>
          <w:u w:color="000000"/>
        </w:rPr>
        <w:t> </w:t>
      </w:r>
      <w:r w:rsidRPr="0007430C">
        <w:rPr>
          <w:b/>
          <w:color w:val="000000" w:themeColor="text1"/>
          <w:szCs w:val="22"/>
          <w:u w:color="000000"/>
        </w:rPr>
        <w:t>Sposób realizacji wymogów wynikających z art. 1 ust. 4 ustawy o planowaniu i zagospodarowaniu przestrzennym.</w:t>
      </w:r>
    </w:p>
    <w:p w14:paraId="4EF3EACF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1. Kształtowanie struktur przestrzennych przy uwzględnieniu do dążenia do minimalizowania transportochłonności układu przestrzennego.</w:t>
      </w:r>
    </w:p>
    <w:p w14:paraId="7E83F03F" w14:textId="77777777" w:rsidR="00A44C53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Dostępność komunikacyjna terenu zape</w:t>
      </w:r>
      <w:r w:rsidR="002420E9" w:rsidRPr="0007430C">
        <w:rPr>
          <w:color w:val="000000" w:themeColor="text1"/>
          <w:szCs w:val="22"/>
          <w:u w:color="000000"/>
        </w:rPr>
        <w:t>wniona jest poprzez istniejącą</w:t>
      </w:r>
      <w:r w:rsidRPr="0007430C">
        <w:rPr>
          <w:color w:val="000000" w:themeColor="text1"/>
          <w:szCs w:val="22"/>
          <w:u w:color="000000"/>
        </w:rPr>
        <w:t xml:space="preserve"> </w:t>
      </w:r>
      <w:r w:rsidR="002420E9" w:rsidRPr="0007430C">
        <w:rPr>
          <w:color w:val="000000" w:themeColor="text1"/>
          <w:szCs w:val="22"/>
          <w:u w:color="000000"/>
        </w:rPr>
        <w:t>drogę</w:t>
      </w:r>
      <w:r w:rsidRPr="0007430C">
        <w:rPr>
          <w:color w:val="000000" w:themeColor="text1"/>
          <w:szCs w:val="22"/>
          <w:u w:color="000000"/>
        </w:rPr>
        <w:t xml:space="preserve"> public</w:t>
      </w:r>
      <w:r w:rsidR="002420E9" w:rsidRPr="0007430C">
        <w:rPr>
          <w:color w:val="000000" w:themeColor="text1"/>
          <w:szCs w:val="22"/>
          <w:u w:color="000000"/>
        </w:rPr>
        <w:t xml:space="preserve">zną klasy </w:t>
      </w:r>
      <w:r w:rsidRPr="0007430C">
        <w:rPr>
          <w:color w:val="000000" w:themeColor="text1"/>
          <w:szCs w:val="22"/>
          <w:u w:color="000000"/>
        </w:rPr>
        <w:t>dojazdowej</w:t>
      </w:r>
      <w:r w:rsidR="002420E9" w:rsidRPr="0007430C">
        <w:rPr>
          <w:color w:val="000000" w:themeColor="text1"/>
          <w:szCs w:val="22"/>
          <w:u w:color="000000"/>
        </w:rPr>
        <w:t xml:space="preserve"> oznaczonej symbolem obowiązującego planu KDD1. </w:t>
      </w:r>
    </w:p>
    <w:p w14:paraId="26A4940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2. Lokalizowanie nowej zabudowy mieszkaniowej w sposób umożliwiający mieszkańcom maksymalne wykorzystanie publicznego transportu zbiorowego jako podstawowego środka transportu.</w:t>
      </w:r>
    </w:p>
    <w:p w14:paraId="12D0979C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Zmiana planu nie wyznacza nowych teren</w:t>
      </w:r>
      <w:r w:rsidR="00EF6195" w:rsidRPr="0007430C">
        <w:rPr>
          <w:color w:val="000000" w:themeColor="text1"/>
          <w:szCs w:val="22"/>
          <w:u w:color="000000"/>
        </w:rPr>
        <w:t>ów pod zabudowę mieszkaniową.</w:t>
      </w:r>
    </w:p>
    <w:p w14:paraId="6754E9D3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3. Zapewnianie rozwiązań przestrzennych, ułatwiających przemieszczanie się pieszych i rowerzystów.</w:t>
      </w:r>
    </w:p>
    <w:p w14:paraId="3F9B3FA9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Zmiana planu nie wpływa na ustalone </w:t>
      </w:r>
      <w:r w:rsidR="00A44C53" w:rsidRPr="0007430C">
        <w:rPr>
          <w:color w:val="000000" w:themeColor="text1"/>
          <w:szCs w:val="22"/>
          <w:u w:color="000000"/>
        </w:rPr>
        <w:t>w </w:t>
      </w:r>
      <w:r w:rsidR="00A44C53" w:rsidRPr="0007430C">
        <w:rPr>
          <w:color w:val="000000" w:themeColor="text1"/>
          <w:szCs w:val="22"/>
        </w:rPr>
        <w:t>miejscowym planie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</w:t>
      </w:r>
      <w:r w:rsidR="00A44C53" w:rsidRPr="0007430C">
        <w:rPr>
          <w:color w:val="000000" w:themeColor="text1"/>
          <w:szCs w:val="22"/>
          <w:u w:color="000000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zapewniania rozwiązań przestrzennych, ułatwiających przemieszczanie się pieszych i rowerzystów.</w:t>
      </w:r>
    </w:p>
    <w:p w14:paraId="41E60179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4. Dążenie do planowania i lokalizowania nowej zabudowy na obszarach o w pełni wykształconej zwartej strukturze funkcjonalno-przestrzennej, w granicach jednostki osadniczej w rozumieniu art. 2 pkt 1 ustawy z dnia 29 sierpnia 2003 r. o urzędowych nazwach miejscowości i obiektów fizjograficznych (Dz. U. z 2019 r. poz. 1443), w szczególności poprzez uzupełnianie istniejącej zabudowy.</w:t>
      </w:r>
    </w:p>
    <w:p w14:paraId="2FD358F2" w14:textId="77777777" w:rsidR="00426F0A" w:rsidRPr="0007430C" w:rsidRDefault="00686ABB" w:rsidP="00A44C53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W granicach jednostki osadniczej w rozumieniu art. 2 pkt 1 ustawy z dnia 29 sierpnia 2003 r. o urzędowych nazwach miejscowości i obiektów fizjograficznych (Dz. U. z 2019 r. poz. 1443), w szczególności uzupełnianie istniejącej zabudowy, uwzględniono poprzez kontynuację zabudowy mieszkaniowej i usługowej w oparciu o istniejące i planowane ciągi komunikacyjne zapewniające jej integrację funkcjonalno-przestrzenną. Obszar opracowania stanowi w całości obszar o wykształconej strukturze funkcjonalno-przestrzennej, a z uwagi na </w:t>
      </w:r>
      <w:r w:rsidR="00A44C53" w:rsidRPr="0007430C">
        <w:rPr>
          <w:color w:val="000000" w:themeColor="text1"/>
          <w:szCs w:val="22"/>
          <w:u w:color="000000"/>
        </w:rPr>
        <w:t xml:space="preserve">uwarunkowania środowiskowe </w:t>
      </w:r>
      <w:r w:rsidRPr="0007430C">
        <w:rPr>
          <w:color w:val="000000" w:themeColor="text1"/>
          <w:szCs w:val="22"/>
          <w:u w:color="000000"/>
        </w:rPr>
        <w:t>tereny stanowią uzupełnienie już istniejących, ponadto obszar opracowania jest już objęty prawem miejscowym.</w:t>
      </w:r>
      <w:r w:rsidR="00A44C53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 obszarze opracowania nie wyznacza się nowych terenów zabudowy.</w:t>
      </w:r>
    </w:p>
    <w:p w14:paraId="5A081B85" w14:textId="77777777" w:rsidR="00426F0A" w:rsidRPr="0007430C" w:rsidRDefault="00A44C53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 xml:space="preserve">IV. Zgodność </w:t>
      </w:r>
      <w:r w:rsidR="00686ABB" w:rsidRPr="0007430C">
        <w:rPr>
          <w:b/>
          <w:color w:val="000000" w:themeColor="text1"/>
          <w:szCs w:val="22"/>
          <w:u w:color="000000"/>
        </w:rPr>
        <w:t>z wynikami analizy, o której mowa w art. 32 ust. 1 ustawy o planowaniu i zagospodarowaniu przestrzennym, wraz z datą uchwały rady gminy, o której mowa w art. 32 ust. 2 ustawy, oraz sposób uwzględnienia uniwersalnego projektowania.</w:t>
      </w:r>
    </w:p>
    <w:p w14:paraId="0414B4D5" w14:textId="77777777" w:rsidR="00426F0A" w:rsidRPr="0007430C" w:rsidRDefault="00E560C8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  <w:lang w:bidi="ar-SA"/>
        </w:rPr>
        <w:t>Tut. Organ na dzień opracowania niniejszego planu nie posiada uchwały dotyczącej Analizy aktualności dokumentów planistycznych w gminie.</w:t>
      </w:r>
      <w:r w:rsidRPr="0007430C">
        <w:rPr>
          <w:color w:val="000000" w:themeColor="text1"/>
          <w:szCs w:val="22"/>
          <w:u w:color="000000"/>
        </w:rPr>
        <w:t xml:space="preserve"> Natomiast ww. </w:t>
      </w:r>
      <w:r w:rsidR="00686ABB" w:rsidRPr="0007430C">
        <w:rPr>
          <w:color w:val="000000" w:themeColor="text1"/>
          <w:szCs w:val="22"/>
          <w:u w:color="000000"/>
        </w:rPr>
        <w:t>nie wyklucza się opracowywania planów miejscowych inn</w:t>
      </w:r>
      <w:r w:rsidRPr="0007430C">
        <w:rPr>
          <w:color w:val="000000" w:themeColor="text1"/>
          <w:szCs w:val="22"/>
          <w:u w:color="000000"/>
        </w:rPr>
        <w:t xml:space="preserve">ych czy ich zmian </w:t>
      </w:r>
      <w:r w:rsidR="00686ABB" w:rsidRPr="0007430C">
        <w:rPr>
          <w:color w:val="000000" w:themeColor="text1"/>
          <w:szCs w:val="22"/>
          <w:u w:color="000000"/>
        </w:rPr>
        <w:t>w sytuacjach uzasadnionych i pilnych potrzeb w zakresie określonych zagadnień przestrzennych.</w:t>
      </w:r>
      <w:r w:rsidRPr="0007430C">
        <w:rPr>
          <w:color w:val="000000" w:themeColor="text1"/>
          <w:szCs w:val="22"/>
          <w:u w:color="000000"/>
        </w:rPr>
        <w:t xml:space="preserve"> </w:t>
      </w:r>
      <w:r w:rsidR="00686ABB" w:rsidRPr="0007430C">
        <w:rPr>
          <w:color w:val="000000" w:themeColor="text1"/>
          <w:szCs w:val="22"/>
          <w:u w:color="000000"/>
        </w:rPr>
        <w:t xml:space="preserve">Stosownie do art. 14 ust. 5 ustawy o planowaniu i zagospodarowaniu przestrzennym, </w:t>
      </w:r>
      <w:r w:rsidR="00686ABB" w:rsidRPr="0007430C">
        <w:rPr>
          <w:color w:val="000000" w:themeColor="text1"/>
          <w:szCs w:val="22"/>
          <w:u w:color="000000"/>
        </w:rPr>
        <w:lastRenderedPageBreak/>
        <w:t xml:space="preserve">przystąpienie </w:t>
      </w:r>
      <w:r w:rsidR="00A44C53" w:rsidRPr="0007430C">
        <w:rPr>
          <w:color w:val="000000" w:themeColor="text1"/>
          <w:szCs w:val="22"/>
          <w:u w:color="000000"/>
        </w:rPr>
        <w:t xml:space="preserve">do sporządzenia zmiany </w:t>
      </w:r>
      <w:r w:rsidR="00A44C53" w:rsidRPr="0007430C">
        <w:rPr>
          <w:color w:val="000000" w:themeColor="text1"/>
          <w:szCs w:val="22"/>
        </w:rPr>
        <w:t>miejscowego planu zagospodarowania przestrzennego dla obszarów: „Klikuszowa -1” i „Klikuszowa – 2” przyjętego uchwałą Nr XV/126/2020 Rady Gminy Nowy Targ z dnia 20 maja 2020 r. w sprawie uchwalenia miejscowego planu zagospodarowania dla obszarów: „Klikuszowa – 1” i „Klikuszowa – 2” (Dz. Urz. Woj. Małopolskiego z dnia 3 czerwca 2020 r. poz. 3674</w:t>
      </w:r>
      <w:r w:rsidR="00686ABB" w:rsidRPr="0007430C">
        <w:rPr>
          <w:color w:val="000000" w:themeColor="text1"/>
          <w:szCs w:val="22"/>
          <w:u w:color="000000"/>
        </w:rPr>
        <w:t>, zwanej dalej „zmianą planu miejscowego” zostało poprzedzone analizą dotyczącą zasadności przystąpienia do sporządzenia zmiany planu i oceną stopnia zgodności przewidywanych rozwiązań z ustaleniami studium.</w:t>
      </w:r>
      <w:r w:rsidRPr="0007430C">
        <w:rPr>
          <w:color w:val="000000" w:themeColor="text1"/>
          <w:szCs w:val="22"/>
          <w:u w:color="000000"/>
        </w:rPr>
        <w:t xml:space="preserve"> </w:t>
      </w:r>
      <w:r w:rsidR="00686ABB" w:rsidRPr="0007430C">
        <w:rPr>
          <w:color w:val="000000" w:themeColor="text1"/>
          <w:szCs w:val="22"/>
          <w:u w:color="000000"/>
        </w:rPr>
        <w:t>Zmiana planu realizuje zatem ustalenia przyjęte w aktualnym dokumencie strategicznym spełniając warunek jego nienaruszalności, zgodnie z wymogiem art. 20 ust. 1 ustawy. Zmiana planu stanowi m.in. realizację wyników wyżej wymienionej analizy oraz potrzeb zgłoszonych we wniosku o zmianę planu dotychczas obowiązującego.</w:t>
      </w:r>
    </w:p>
    <w:p w14:paraId="2969F7F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V. Wpływ na finanse publiczne, w tym budżet gminy.</w:t>
      </w:r>
    </w:p>
    <w:p w14:paraId="615B8FFB" w14:textId="77777777" w:rsidR="00426F0A" w:rsidRPr="0007430C" w:rsidRDefault="00686ABB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Na potrzeby opracowanego projektu zmiany planu została przygotowana prognoza skutków finansowych uchwalenia zmiany planu miejscowego, w której dokonano oceny wpływu przyjęcia zmiany planu na dochody i wydatki gminy. Prognoza została opracowana zgodnie z § 11 rozporządzenia Ministra Infrastruktury w sprawie wymaganego zakresu projektu miejscowego planu zagospodarowania przestrzennego.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Bilans wydatków i dochodów wynikający ze sporządzonej do projektu zmiany planu prognozy finansowej jest dodatni.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Rozwiązania zmiany planu nie naruszają ustal</w:t>
      </w:r>
      <w:r w:rsidR="00E560C8" w:rsidRPr="0007430C">
        <w:rPr>
          <w:color w:val="000000" w:themeColor="text1"/>
          <w:szCs w:val="22"/>
          <w:u w:color="000000"/>
        </w:rPr>
        <w:t>eń</w:t>
      </w:r>
      <w:r w:rsidR="00E560C8" w:rsidRPr="0007430C">
        <w:rPr>
          <w:b/>
          <w:color w:val="000000" w:themeColor="text1"/>
          <w:szCs w:val="22"/>
          <w:u w:color="000000"/>
        </w:rPr>
        <w:t xml:space="preserve"> </w:t>
      </w:r>
      <w:r w:rsidR="00E560C8" w:rsidRPr="0007430C">
        <w:rPr>
          <w:color w:val="000000" w:themeColor="text1"/>
          <w:szCs w:val="22"/>
          <w:shd w:val="clear" w:color="auto" w:fill="FFFFFF"/>
        </w:rPr>
        <w:t>Studium Uwarunkowań i Kierunków Zagospodarowania Przestrzennego Gminy NOWY TARG przyjętego uchwałą NR XXXVI/370/2018 RADY GMINY NOWY TARG z dnia 26 września 2018 r.</w:t>
      </w:r>
      <w:r w:rsidR="00E560C8" w:rsidRPr="0007430C">
        <w:rPr>
          <w:b/>
          <w:color w:val="000000" w:themeColor="text1"/>
          <w:szCs w:val="22"/>
        </w:rPr>
        <w:t xml:space="preserve"> 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Zgodnie z wymogami art. 20 ust. 1 ustawy o planowaniu i zagospodarowaniu przestrzennym, w treści załącznika nr 3 do projektu uchwały, określony został sposób realizacji zadań z zakresu infrastruktury technicznej, które należą do zadań własnych gminy oraz zasad ich finansowania.</w:t>
      </w:r>
    </w:p>
    <w:p w14:paraId="10AF7FAE" w14:textId="77777777" w:rsidR="00426F0A" w:rsidRPr="0007430C" w:rsidRDefault="00686ABB" w:rsidP="002420E9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Podsumowując należy stwierdzić, że </w:t>
      </w:r>
      <w:r w:rsidR="00A44C53" w:rsidRPr="0007430C">
        <w:rPr>
          <w:color w:val="000000" w:themeColor="text1"/>
          <w:szCs w:val="22"/>
          <w:u w:color="000000"/>
        </w:rPr>
        <w:t xml:space="preserve">zmiana </w:t>
      </w:r>
      <w:r w:rsidR="00A44C53" w:rsidRPr="0007430C">
        <w:rPr>
          <w:color w:val="000000" w:themeColor="text1"/>
          <w:szCs w:val="22"/>
        </w:rPr>
        <w:t xml:space="preserve">miejscowego planu zagospodarowania przestrzennego dla obszarów: „Klikuszowa -1” i „Klikuszowa – 2” </w:t>
      </w:r>
      <w:r w:rsidRPr="0007430C">
        <w:rPr>
          <w:color w:val="000000" w:themeColor="text1"/>
          <w:szCs w:val="22"/>
          <w:u w:color="000000"/>
        </w:rPr>
        <w:t>rozszerza możliwości zagospodarowania tego obszaru oraz zwiększa jego atrakcyjn</w:t>
      </w:r>
      <w:r w:rsidR="00A44C53" w:rsidRPr="0007430C">
        <w:rPr>
          <w:color w:val="000000" w:themeColor="text1"/>
          <w:szCs w:val="22"/>
          <w:u w:color="000000"/>
        </w:rPr>
        <w:t>ość</w:t>
      </w:r>
      <w:r w:rsidRPr="0007430C">
        <w:rPr>
          <w:color w:val="000000" w:themeColor="text1"/>
          <w:szCs w:val="22"/>
          <w:u w:color="000000"/>
        </w:rPr>
        <w:t>, umożliwiając społeczności lokalnej dostęp do szerszej gamy usług,</w:t>
      </w:r>
      <w:r w:rsidR="00E560C8" w:rsidRPr="0007430C">
        <w:rPr>
          <w:color w:val="000000" w:themeColor="text1"/>
          <w:szCs w:val="22"/>
          <w:u w:color="000000"/>
        </w:rPr>
        <w:t xml:space="preserve"> zachowując przy tym </w:t>
      </w:r>
      <w:r w:rsidRPr="0007430C">
        <w:rPr>
          <w:color w:val="000000" w:themeColor="text1"/>
          <w:szCs w:val="22"/>
          <w:u w:color="000000"/>
        </w:rPr>
        <w:t xml:space="preserve">kierunki zagospodarowania terenów ustalone </w:t>
      </w:r>
      <w:r w:rsidR="00E560C8" w:rsidRPr="0007430C">
        <w:rPr>
          <w:color w:val="000000" w:themeColor="text1"/>
          <w:szCs w:val="22"/>
          <w:u w:color="000000"/>
        </w:rPr>
        <w:t xml:space="preserve"> w </w:t>
      </w:r>
      <w:r w:rsidR="00E560C8" w:rsidRPr="0007430C">
        <w:rPr>
          <w:color w:val="000000" w:themeColor="text1"/>
          <w:szCs w:val="22"/>
          <w:shd w:val="clear" w:color="auto" w:fill="FFFFFF"/>
        </w:rPr>
        <w:t>Studium Uwarunkowań i Kierunków Zagospodarowania Przestrzennego Gminy NOWY TARG przyjętego uchwałą NR XXXVI/370/2018 RADY GMINY NOWY TARG z dnia 26 września 2018 r.</w:t>
      </w:r>
      <w:r w:rsidR="00E560C8" w:rsidRPr="0007430C">
        <w:rPr>
          <w:b/>
          <w:color w:val="000000" w:themeColor="text1"/>
          <w:szCs w:val="22"/>
        </w:rPr>
        <w:t xml:space="preserve"> </w:t>
      </w:r>
      <w:r w:rsidRPr="0007430C">
        <w:rPr>
          <w:color w:val="000000" w:themeColor="text1"/>
          <w:szCs w:val="22"/>
          <w:u w:color="000000"/>
        </w:rPr>
        <w:t>Uchwała kończy procedurę sporządzania zmiany planu miejscowego.</w:t>
      </w:r>
    </w:p>
    <w:p w14:paraId="37C1F47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Mając na uwadze powyższe </w:t>
      </w:r>
      <w:r w:rsidRPr="0007430C">
        <w:rPr>
          <w:b/>
          <w:color w:val="000000" w:themeColor="text1"/>
          <w:szCs w:val="22"/>
          <w:u w:color="000000"/>
        </w:rPr>
        <w:t>przyjęcie uchwały jest zasadne.</w:t>
      </w:r>
    </w:p>
    <w:sectPr w:rsidR="00426F0A" w:rsidRPr="0007430C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212F" w14:textId="77777777" w:rsidR="00CA113E" w:rsidRDefault="00CA113E">
      <w:r>
        <w:separator/>
      </w:r>
    </w:p>
  </w:endnote>
  <w:endnote w:type="continuationSeparator" w:id="0">
    <w:p w14:paraId="2C1AC1E1" w14:textId="77777777" w:rsidR="00CA113E" w:rsidRDefault="00CA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3E0CED4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59947B" w14:textId="77777777" w:rsidR="00426F0A" w:rsidRDefault="00686ABB">
          <w:pPr>
            <w:jc w:val="left"/>
            <w:rPr>
              <w:sz w:val="18"/>
            </w:rPr>
          </w:pPr>
          <w:r>
            <w:rPr>
              <w:sz w:val="18"/>
            </w:rPr>
            <w:t>Id: 756E9BAC-A439-47CE-9674-FCA5190B2BED.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A1F3A5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0F7FC8A" w14:textId="77777777" w:rsidR="00426F0A" w:rsidRDefault="00426F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536D" w14:paraId="3D1E9EB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89FFC3" w14:textId="77777777" w:rsidR="004C536D" w:rsidRDefault="004C536D">
          <w:pPr>
            <w:jc w:val="left"/>
            <w:rPr>
              <w:sz w:val="18"/>
            </w:rPr>
          </w:pPr>
          <w:r>
            <w:rPr>
              <w:sz w:val="18"/>
            </w:rPr>
            <w:t>Id: 756E9BAC-A439-47CE-9674-FCA5190B2BED.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25CC62" w14:textId="77777777" w:rsidR="004C536D" w:rsidRDefault="004C53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BAFD5C" w14:textId="77777777" w:rsidR="004C536D" w:rsidRDefault="004C536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5FAD352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5E1442" w14:textId="77777777" w:rsidR="00426F0A" w:rsidRDefault="00686ABB">
          <w:pPr>
            <w:jc w:val="left"/>
            <w:rPr>
              <w:sz w:val="18"/>
            </w:rPr>
          </w:pPr>
          <w:r>
            <w:rPr>
              <w:sz w:val="18"/>
            </w:rPr>
            <w:t>Id: 756E9BAC-A439-47CE-9674-FCA5190B2BED.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03C2D93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DCB6FE" w14:textId="77777777" w:rsidR="00426F0A" w:rsidRDefault="00426F0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407AA2C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E48107" w14:textId="77777777" w:rsidR="00426F0A" w:rsidRDefault="00686ABB">
          <w:pPr>
            <w:jc w:val="left"/>
            <w:rPr>
              <w:sz w:val="18"/>
            </w:rPr>
          </w:pPr>
          <w:r>
            <w:rPr>
              <w:sz w:val="18"/>
            </w:rPr>
            <w:t>Id: 756E9BAC-A439-47CE-9674-FCA5190B2BED.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369839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C30DCC" w14:textId="77777777" w:rsidR="00426F0A" w:rsidRDefault="00426F0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062563D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01AB2B" w14:textId="77777777" w:rsidR="00426F0A" w:rsidRDefault="00686ABB">
          <w:pPr>
            <w:jc w:val="left"/>
            <w:rPr>
              <w:sz w:val="18"/>
            </w:rPr>
          </w:pPr>
          <w:r>
            <w:rPr>
              <w:sz w:val="18"/>
            </w:rPr>
            <w:t>Id: 756E9BAC-A439-47CE-9674-FCA5190B2BED.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10449F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3745EBC" w14:textId="77777777" w:rsidR="00426F0A" w:rsidRDefault="00426F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5A9B" w14:textId="77777777" w:rsidR="00CA113E" w:rsidRDefault="00CA113E">
      <w:r>
        <w:separator/>
      </w:r>
    </w:p>
  </w:footnote>
  <w:footnote w:type="continuationSeparator" w:id="0">
    <w:p w14:paraId="71D14D35" w14:textId="77777777" w:rsidR="00CA113E" w:rsidRDefault="00CA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BAA"/>
    <w:multiLevelType w:val="hybridMultilevel"/>
    <w:tmpl w:val="0942809A"/>
    <w:lvl w:ilvl="0" w:tplc="9BC661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81876B2"/>
    <w:multiLevelType w:val="hybridMultilevel"/>
    <w:tmpl w:val="9CD660FA"/>
    <w:lvl w:ilvl="0" w:tplc="AD727E5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79C"/>
    <w:multiLevelType w:val="hybridMultilevel"/>
    <w:tmpl w:val="6B1464B4"/>
    <w:lvl w:ilvl="0" w:tplc="D7542A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553"/>
    <w:multiLevelType w:val="hybridMultilevel"/>
    <w:tmpl w:val="C374C78E"/>
    <w:lvl w:ilvl="0" w:tplc="667649B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2586466"/>
    <w:multiLevelType w:val="hybridMultilevel"/>
    <w:tmpl w:val="855CB4DC"/>
    <w:lvl w:ilvl="0" w:tplc="4D0C1E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06632420">
    <w:abstractNumId w:val="4"/>
  </w:num>
  <w:num w:numId="2" w16cid:durableId="26877667">
    <w:abstractNumId w:val="3"/>
  </w:num>
  <w:num w:numId="3" w16cid:durableId="979194210">
    <w:abstractNumId w:val="0"/>
  </w:num>
  <w:num w:numId="4" w16cid:durableId="1512185988">
    <w:abstractNumId w:val="2"/>
  </w:num>
  <w:num w:numId="5" w16cid:durableId="33550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C52"/>
    <w:rsid w:val="0004491C"/>
    <w:rsid w:val="00052870"/>
    <w:rsid w:val="0007430C"/>
    <w:rsid w:val="00096E1B"/>
    <w:rsid w:val="000B4E7A"/>
    <w:rsid w:val="001110E3"/>
    <w:rsid w:val="00187F11"/>
    <w:rsid w:val="001D147B"/>
    <w:rsid w:val="002420E9"/>
    <w:rsid w:val="00367247"/>
    <w:rsid w:val="003B054B"/>
    <w:rsid w:val="003C0A09"/>
    <w:rsid w:val="00426F0A"/>
    <w:rsid w:val="0043787E"/>
    <w:rsid w:val="00466C53"/>
    <w:rsid w:val="00481122"/>
    <w:rsid w:val="004970B2"/>
    <w:rsid w:val="004C536D"/>
    <w:rsid w:val="004D7416"/>
    <w:rsid w:val="00567346"/>
    <w:rsid w:val="005A1961"/>
    <w:rsid w:val="005E35F9"/>
    <w:rsid w:val="00603FA1"/>
    <w:rsid w:val="00607DEC"/>
    <w:rsid w:val="006246A4"/>
    <w:rsid w:val="00667ED8"/>
    <w:rsid w:val="00686ABB"/>
    <w:rsid w:val="006E267F"/>
    <w:rsid w:val="00857886"/>
    <w:rsid w:val="008C174C"/>
    <w:rsid w:val="00942108"/>
    <w:rsid w:val="00956FE2"/>
    <w:rsid w:val="00965E65"/>
    <w:rsid w:val="009F69F7"/>
    <w:rsid w:val="00A44C53"/>
    <w:rsid w:val="00A54A46"/>
    <w:rsid w:val="00A77B3E"/>
    <w:rsid w:val="00AB20E4"/>
    <w:rsid w:val="00B971C4"/>
    <w:rsid w:val="00C358A1"/>
    <w:rsid w:val="00C662FA"/>
    <w:rsid w:val="00C7354C"/>
    <w:rsid w:val="00CA113E"/>
    <w:rsid w:val="00CA2A55"/>
    <w:rsid w:val="00D06D4B"/>
    <w:rsid w:val="00D25C38"/>
    <w:rsid w:val="00D26E4F"/>
    <w:rsid w:val="00D44C5C"/>
    <w:rsid w:val="00D93699"/>
    <w:rsid w:val="00DB4B6A"/>
    <w:rsid w:val="00E560C8"/>
    <w:rsid w:val="00EC1399"/>
    <w:rsid w:val="00EE3E2A"/>
    <w:rsid w:val="00EF56DF"/>
    <w:rsid w:val="00EF6195"/>
    <w:rsid w:val="00F03969"/>
    <w:rsid w:val="00F52878"/>
    <w:rsid w:val="00F70FFA"/>
    <w:rsid w:val="00F84C5D"/>
    <w:rsid w:val="00FA6005"/>
    <w:rsid w:val="00FB6691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C56C5"/>
  <w15:docId w15:val="{47D03B1D-D18A-4EB3-A6E9-0EF7002C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F70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0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F70F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70F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0FF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70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0FFA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3B05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B05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ziubasikkazimierz\Desktop\MPZP%20KLIKUSZOWA%20-%20zmiana%20UO\MPZP%20KLIKUSZOWA%20-%20UO-%20do%20uzgodnie&#324;\OPINIOWANIE%20i%20UZGODNIENIA\SUiKZP-%20Klikuszowa%20-%20UO\Zalacznik4.x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1965-5728-499C-86A7-CB15E39C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3402</Words>
  <Characters>20416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Rady Miasta Siemianowic Śląskich</Company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zmiany „Miejscowego planu zagospodarowania przestrzennego obszaru położonego przy ulicy Zwycięstwa w^Siemianowicach Śląskich”</dc:subject>
  <dc:creator>ibanaczyk</dc:creator>
  <cp:lastModifiedBy>Kazimierz Dziubasik</cp:lastModifiedBy>
  <cp:revision>4</cp:revision>
  <cp:lastPrinted>2022-06-06T09:47:00Z</cp:lastPrinted>
  <dcterms:created xsi:type="dcterms:W3CDTF">2022-06-06T09:47:00Z</dcterms:created>
  <dcterms:modified xsi:type="dcterms:W3CDTF">2022-06-06T11:27:00Z</dcterms:modified>
  <cp:category>Akt prawny</cp:category>
</cp:coreProperties>
</file>